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1A882B5B"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1B6A9B">
        <w:rPr>
          <w:rFonts w:ascii="Verdana" w:hAnsi="Verdana" w:cstheme="minorHAnsi"/>
          <w:sz w:val="18"/>
          <w:szCs w:val="18"/>
        </w:rPr>
        <w:t>Výzvy k podání nabídky</w:t>
      </w:r>
    </w:p>
    <w:p w14:paraId="633EFED8" w14:textId="05C33D8D" w:rsidR="008D73D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8D73D8">
        <w:rPr>
          <w:rFonts w:ascii="Verdana" w:hAnsi="Verdana" w:cstheme="minorHAnsi"/>
          <w:b/>
          <w:sz w:val="28"/>
          <w:szCs w:val="28"/>
          <w:u w:val="single"/>
        </w:rPr>
        <w:t>služby</w:t>
      </w:r>
    </w:p>
    <w:p w14:paraId="2374D48E" w14:textId="236A8C61"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 xml:space="preserve"> „</w:t>
      </w:r>
      <w:bookmarkStart w:id="0" w:name="_Hlk113866699"/>
      <w:r w:rsidR="008D73D8" w:rsidRPr="008D73D8">
        <w:rPr>
          <w:rFonts w:ascii="Verdana" w:hAnsi="Verdana" w:cstheme="minorHAnsi"/>
          <w:b/>
          <w:sz w:val="28"/>
          <w:szCs w:val="28"/>
          <w:u w:val="single"/>
        </w:rPr>
        <w:t xml:space="preserve">Servis a opravy služebních vozidel Hyundai pro GŘ SŽ </w:t>
      </w:r>
      <w:r w:rsidR="00A9454C" w:rsidRPr="008D73D8">
        <w:rPr>
          <w:rFonts w:ascii="Verdana" w:hAnsi="Verdana" w:cstheme="minorHAnsi"/>
          <w:b/>
          <w:sz w:val="28"/>
          <w:szCs w:val="28"/>
          <w:u w:val="single"/>
        </w:rPr>
        <w:t>202</w:t>
      </w:r>
      <w:r w:rsidR="00A9454C">
        <w:rPr>
          <w:rFonts w:ascii="Verdana" w:hAnsi="Verdana" w:cstheme="minorHAnsi"/>
          <w:b/>
          <w:sz w:val="28"/>
          <w:szCs w:val="28"/>
          <w:u w:val="single"/>
        </w:rPr>
        <w:t>3</w:t>
      </w:r>
      <w:r w:rsidR="00A9454C" w:rsidRPr="008D73D8">
        <w:rPr>
          <w:rFonts w:ascii="Verdana" w:hAnsi="Verdana" w:cstheme="minorHAnsi"/>
          <w:b/>
          <w:sz w:val="28"/>
          <w:szCs w:val="28"/>
          <w:u w:val="single"/>
        </w:rPr>
        <w:t xml:space="preserve"> </w:t>
      </w:r>
      <w:r w:rsidR="008D73D8" w:rsidRPr="008D73D8">
        <w:rPr>
          <w:rFonts w:ascii="Verdana" w:hAnsi="Verdana" w:cstheme="minorHAnsi"/>
          <w:b/>
          <w:sz w:val="28"/>
          <w:szCs w:val="28"/>
          <w:u w:val="single"/>
        </w:rPr>
        <w:t>- 2028</w:t>
      </w:r>
      <w:bookmarkEnd w:id="0"/>
      <w:r w:rsidRPr="002507FA">
        <w:rPr>
          <w:rFonts w:ascii="Verdana" w:hAnsi="Verdana" w:cstheme="minorHAnsi"/>
          <w:b/>
          <w:sz w:val="28"/>
          <w:szCs w:val="28"/>
          <w:u w:val="single"/>
        </w:rPr>
        <w:t>“</w:t>
      </w:r>
    </w:p>
    <w:p w14:paraId="2374D48F"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374D490" w14:textId="64DF82FB"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C30821">
        <w:rPr>
          <w:rFonts w:ascii="Verdana" w:hAnsi="Verdana" w:cstheme="minorHAnsi"/>
          <w:sz w:val="22"/>
          <w:u w:val="single"/>
        </w:rPr>
        <w:t>:</w:t>
      </w:r>
      <w:r w:rsidRPr="00C30821">
        <w:rPr>
          <w:rFonts w:ascii="Verdana" w:hAnsi="Verdana" w:cstheme="minorHAnsi"/>
          <w:b/>
          <w:sz w:val="22"/>
          <w:u w:val="single"/>
        </w:rPr>
        <w:t xml:space="preserve"> </w:t>
      </w:r>
      <w:r w:rsidR="00C30821" w:rsidRPr="00C30821">
        <w:rPr>
          <w:rFonts w:ascii="Verdana" w:hAnsi="Verdana"/>
          <w:b/>
          <w:sz w:val="18"/>
          <w:szCs w:val="18"/>
          <w:highlight w:val="green"/>
          <w:u w:val="single"/>
          <w:lang w:eastAsia="cs-CZ"/>
        </w:rPr>
        <w:t>[DOPLNÍ ZHOTOVITEL]</w:t>
      </w:r>
    </w:p>
    <w:p w14:paraId="2374D492"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2374D493"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bookmarkStart w:id="1" w:name="_Hlk118790934"/>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bookmarkEnd w:id="1"/>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bookmarkStart w:id="2" w:name="_Hlk118790946"/>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bookmarkEnd w:id="2"/>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D341FB">
      <w:pPr>
        <w:pStyle w:val="acnormal"/>
        <w:spacing w:line="288" w:lineRule="auto"/>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74D499" w14:textId="602C10BA" w:rsidR="000878CB" w:rsidRPr="002507FA" w:rsidRDefault="000878CB" w:rsidP="00D341FB">
      <w:pPr>
        <w:pStyle w:val="acnormal"/>
        <w:spacing w:before="140" w:line="288" w:lineRule="auto"/>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3C7F0C">
        <w:rPr>
          <w:rFonts w:ascii="Verdana" w:hAnsi="Verdana" w:cstheme="minorHAnsi"/>
          <w:sz w:val="18"/>
          <w:szCs w:val="18"/>
        </w:rPr>
        <w:t xml:space="preserve"> </w:t>
      </w:r>
      <w:r w:rsidR="003322AA" w:rsidRPr="00C7054F">
        <w:rPr>
          <w:rFonts w:ascii="Verdana" w:hAnsi="Verdana" w:cstheme="minorHAnsi"/>
          <w:b/>
          <w:sz w:val="18"/>
          <w:szCs w:val="18"/>
        </w:rPr>
        <w:t xml:space="preserve">Ing. </w:t>
      </w:r>
      <w:r w:rsidR="00952FEB">
        <w:rPr>
          <w:rFonts w:ascii="Verdana" w:hAnsi="Verdana" w:cstheme="minorHAnsi"/>
          <w:b/>
          <w:sz w:val="18"/>
          <w:szCs w:val="18"/>
        </w:rPr>
        <w:t xml:space="preserve">Tomášem </w:t>
      </w:r>
      <w:proofErr w:type="spellStart"/>
      <w:r w:rsidR="00952FEB">
        <w:rPr>
          <w:rFonts w:ascii="Verdana" w:hAnsi="Verdana" w:cstheme="minorHAnsi"/>
          <w:b/>
          <w:sz w:val="18"/>
          <w:szCs w:val="18"/>
        </w:rPr>
        <w:t>Č</w:t>
      </w:r>
      <w:r w:rsidR="00952FEB" w:rsidRPr="00952FEB">
        <w:rPr>
          <w:rFonts w:ascii="Verdana" w:hAnsi="Verdana" w:cstheme="minorHAnsi"/>
          <w:b/>
          <w:sz w:val="18"/>
          <w:szCs w:val="18"/>
        </w:rPr>
        <w:t>očkem</w:t>
      </w:r>
      <w:proofErr w:type="spellEnd"/>
      <w:r w:rsidR="00952FEB" w:rsidRPr="00952FEB">
        <w:rPr>
          <w:rFonts w:ascii="Verdana" w:hAnsi="Verdana" w:cstheme="minorHAnsi"/>
          <w:b/>
          <w:sz w:val="18"/>
          <w:szCs w:val="18"/>
        </w:rPr>
        <w:t>, Ph.D.</w:t>
      </w:r>
      <w:r w:rsidR="003322AA" w:rsidRPr="00C7054F">
        <w:rPr>
          <w:rFonts w:ascii="Verdana" w:hAnsi="Verdana" w:cstheme="minorHAnsi"/>
          <w:b/>
          <w:sz w:val="18"/>
          <w:szCs w:val="18"/>
        </w:rPr>
        <w:t>, náměstkem GŘ pro ekonomiku</w:t>
      </w:r>
      <w:r w:rsidR="003322AA" w:rsidRPr="002507FA" w:rsidDel="003322AA">
        <w:rPr>
          <w:rFonts w:ascii="Verdana" w:hAnsi="Verdana" w:cstheme="minorHAnsi"/>
          <w:b/>
          <w:sz w:val="18"/>
          <w:szCs w:val="18"/>
          <w:highlight w:val="green"/>
        </w:rPr>
        <w:t xml:space="preserve"> </w:t>
      </w:r>
    </w:p>
    <w:p w14:paraId="2374D49A"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63FCB8E" w14:textId="58169E13" w:rsidR="00BD1FF0" w:rsidRPr="002507FA" w:rsidRDefault="00BD1FF0" w:rsidP="00BD1FF0">
      <w:pPr>
        <w:pStyle w:val="acnormal"/>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r>
        <w:rPr>
          <w:rFonts w:ascii="Verdana" w:hAnsi="Verdana" w:cstheme="minorHAnsi"/>
          <w:sz w:val="18"/>
          <w:szCs w:val="18"/>
        </w:rPr>
        <w:t xml:space="preserve">, </w:t>
      </w:r>
      <w:r w:rsidRPr="002507FA">
        <w:rPr>
          <w:rFonts w:ascii="Verdana" w:hAnsi="Verdana" w:cstheme="minorHAnsi"/>
          <w:sz w:val="18"/>
          <w:szCs w:val="18"/>
        </w:rPr>
        <w:t>Praha 1 - Nové Město, Dlážděná 1003/7, PSČ 110 00</w:t>
      </w:r>
    </w:p>
    <w:p w14:paraId="2374D49C"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3F65508" w14:textId="77777777" w:rsidR="003322AA" w:rsidRPr="003322AA" w:rsidRDefault="00C30821" w:rsidP="003322AA">
      <w:pPr>
        <w:spacing w:before="120" w:after="120"/>
        <w:rPr>
          <w:rFonts w:ascii="Verdana" w:hAnsi="Verdana" w:cstheme="minorHAnsi"/>
          <w:sz w:val="18"/>
          <w:szCs w:val="18"/>
        </w:rPr>
      </w:pPr>
      <w:hyperlink r:id="rId11" w:history="1">
        <w:r w:rsidR="003322AA" w:rsidRPr="003322AA">
          <w:rPr>
            <w:rFonts w:ascii="Verdana" w:hAnsi="Verdana" w:cstheme="minorHAnsi"/>
            <w:color w:val="0000FF" w:themeColor="hyperlink"/>
            <w:sz w:val="18"/>
            <w:szCs w:val="18"/>
            <w:u w:val="single"/>
          </w:rPr>
          <w:t>autoprovoz@spravazeleznic.cz</w:t>
        </w:r>
      </w:hyperlink>
      <w:r w:rsidR="003322AA" w:rsidRPr="003322AA">
        <w:rPr>
          <w:rFonts w:ascii="Verdana" w:hAnsi="Verdana" w:cstheme="minorHAnsi"/>
          <w:sz w:val="18"/>
          <w:szCs w:val="18"/>
        </w:rPr>
        <w:t xml:space="preserve"> </w:t>
      </w:r>
    </w:p>
    <w:p w14:paraId="7C29044C" w14:textId="77777777" w:rsidR="003322AA" w:rsidRPr="003322AA" w:rsidRDefault="003322AA" w:rsidP="003322AA">
      <w:pPr>
        <w:spacing w:before="120" w:after="120"/>
        <w:rPr>
          <w:rFonts w:ascii="Verdana" w:hAnsi="Verdana" w:cstheme="minorHAnsi"/>
          <w:sz w:val="18"/>
          <w:szCs w:val="18"/>
        </w:rPr>
      </w:pPr>
      <w:r w:rsidRPr="003322AA">
        <w:rPr>
          <w:rFonts w:ascii="Verdana" w:hAnsi="Verdana" w:cstheme="minorHAnsi"/>
          <w:sz w:val="18"/>
          <w:szCs w:val="18"/>
        </w:rPr>
        <w:t>Adresa pro doručování daňových dokladů včetně příloh:</w:t>
      </w:r>
    </w:p>
    <w:p w14:paraId="4C96C322" w14:textId="77777777" w:rsidR="003322AA" w:rsidRPr="003322AA" w:rsidRDefault="00C30821" w:rsidP="003322AA">
      <w:pPr>
        <w:spacing w:before="120" w:after="120"/>
        <w:rPr>
          <w:rFonts w:ascii="Verdana" w:hAnsi="Verdana" w:cstheme="minorHAnsi"/>
          <w:sz w:val="18"/>
          <w:szCs w:val="18"/>
        </w:rPr>
      </w:pPr>
      <w:hyperlink r:id="rId12" w:history="1">
        <w:r w:rsidR="003322AA" w:rsidRPr="003322AA">
          <w:rPr>
            <w:rFonts w:ascii="Verdana" w:hAnsi="Verdana" w:cstheme="minorHAnsi"/>
            <w:color w:val="0000FF" w:themeColor="hyperlink"/>
            <w:sz w:val="18"/>
            <w:szCs w:val="18"/>
            <w:u w:val="single"/>
          </w:rPr>
          <w:t>ePodatelnaCFU@spravazeleznic.cz</w:t>
        </w:r>
      </w:hyperlink>
      <w:r w:rsidR="003322AA" w:rsidRPr="003322AA">
        <w:rPr>
          <w:rFonts w:ascii="Verdana" w:hAnsi="Verdana" w:cstheme="minorHAnsi"/>
          <w:sz w:val="18"/>
          <w:szCs w:val="18"/>
        </w:rPr>
        <w:t xml:space="preserve"> </w:t>
      </w:r>
    </w:p>
    <w:p w14:paraId="2374D49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E77AD9">
        <w:rPr>
          <w:rFonts w:ascii="Verdana" w:hAnsi="Verdana" w:cstheme="minorHAnsi"/>
          <w:sz w:val="18"/>
          <w:szCs w:val="18"/>
          <w:highlight w:val="green"/>
        </w:rPr>
        <w:t>……….</w:t>
      </w:r>
      <w:r w:rsidRPr="002507FA">
        <w:rPr>
          <w:rFonts w:ascii="Verdana" w:hAnsi="Verdana" w:cstheme="minorHAnsi"/>
          <w:sz w:val="18"/>
          <w:szCs w:val="18"/>
        </w:rPr>
        <w:tab/>
      </w:r>
    </w:p>
    <w:p w14:paraId="2374D4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E77AD9">
        <w:rPr>
          <w:rFonts w:ascii="Verdana" w:hAnsi="Verdana" w:cstheme="minorHAnsi"/>
          <w:sz w:val="18"/>
          <w:szCs w:val="18"/>
          <w:highlight w:val="green"/>
        </w:rPr>
        <w:t>……….</w:t>
      </w:r>
    </w:p>
    <w:p w14:paraId="2374D4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E77AD9">
        <w:rPr>
          <w:rFonts w:ascii="Verdana" w:hAnsi="Verdana" w:cstheme="minorHAnsi"/>
          <w:sz w:val="18"/>
          <w:szCs w:val="18"/>
          <w:highlight w:val="green"/>
        </w:rPr>
        <w:t>……….</w:t>
      </w:r>
    </w:p>
    <w:p w14:paraId="2374D4A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E77AD9">
        <w:rPr>
          <w:rFonts w:ascii="Verdana" w:hAnsi="Verdana" w:cstheme="minorHAnsi"/>
          <w:sz w:val="18"/>
          <w:szCs w:val="18"/>
          <w:highlight w:val="green"/>
        </w:rPr>
        <w:t>……….</w:t>
      </w:r>
    </w:p>
    <w:p w14:paraId="2374D4A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E77AD9">
        <w:rPr>
          <w:rFonts w:ascii="Verdana" w:hAnsi="Verdana" w:cstheme="minorHAnsi"/>
          <w:sz w:val="18"/>
          <w:szCs w:val="18"/>
          <w:highlight w:val="green"/>
        </w:rPr>
        <w:t>……….</w:t>
      </w:r>
    </w:p>
    <w:p w14:paraId="2374D4A5" w14:textId="77777777" w:rsidR="00294755" w:rsidRPr="00E77AD9" w:rsidRDefault="00294755" w:rsidP="002507FA">
      <w:pPr>
        <w:spacing w:before="120" w:after="120"/>
        <w:rPr>
          <w:rFonts w:ascii="Verdana" w:hAnsi="Verdana" w:cstheme="minorHAnsi"/>
          <w:color w:val="000000"/>
          <w:sz w:val="18"/>
          <w:szCs w:val="18"/>
          <w:highlight w:val="green"/>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E77AD9">
        <w:rPr>
          <w:rFonts w:ascii="Verdana" w:hAnsi="Verdana" w:cstheme="minorHAnsi"/>
          <w:sz w:val="18"/>
          <w:szCs w:val="18"/>
          <w:highlight w:val="green"/>
        </w:rPr>
        <w:t>……….</w:t>
      </w:r>
    </w:p>
    <w:p w14:paraId="2374D4A6" w14:textId="77777777" w:rsidR="00294755" w:rsidRPr="002507FA" w:rsidRDefault="00294755" w:rsidP="002507FA">
      <w:pPr>
        <w:pStyle w:val="acnormal"/>
        <w:jc w:val="left"/>
        <w:rPr>
          <w:rFonts w:ascii="Verdana" w:hAnsi="Verdana" w:cstheme="minorHAnsi"/>
          <w:sz w:val="18"/>
          <w:szCs w:val="18"/>
        </w:rPr>
      </w:pPr>
      <w:r w:rsidRPr="00C30821">
        <w:rPr>
          <w:rFonts w:ascii="Verdana" w:hAnsi="Verdana" w:cstheme="minorHAnsi"/>
          <w:sz w:val="18"/>
          <w:szCs w:val="18"/>
        </w:rPr>
        <w:t>Zapsán v obchodním rejstříku vedeném</w:t>
      </w:r>
      <w:r w:rsidRPr="00E77AD9">
        <w:rPr>
          <w:rFonts w:ascii="Verdana" w:hAnsi="Verdana" w:cstheme="minorHAnsi"/>
          <w:sz w:val="18"/>
          <w:szCs w:val="18"/>
          <w:highlight w:val="green"/>
        </w:rPr>
        <w:t xml:space="preserve"> …………………,</w:t>
      </w:r>
      <w:r w:rsidRPr="002507FA">
        <w:rPr>
          <w:rFonts w:ascii="Verdana" w:hAnsi="Verdana" w:cstheme="minorHAnsi"/>
          <w:sz w:val="18"/>
          <w:szCs w:val="18"/>
        </w:rPr>
        <w:t xml:space="preserve"> oddíl </w:t>
      </w:r>
      <w:r w:rsidRPr="00E77AD9">
        <w:rPr>
          <w:rFonts w:ascii="Verdana" w:hAnsi="Verdana" w:cstheme="minorHAnsi"/>
          <w:sz w:val="18"/>
          <w:szCs w:val="18"/>
          <w:highlight w:val="green"/>
        </w:rPr>
        <w:t>…….,</w:t>
      </w:r>
      <w:r w:rsidRPr="002507FA">
        <w:rPr>
          <w:rFonts w:ascii="Verdana" w:hAnsi="Verdana" w:cstheme="minorHAnsi"/>
          <w:sz w:val="18"/>
          <w:szCs w:val="18"/>
        </w:rPr>
        <w:t xml:space="preserve"> vložka </w:t>
      </w:r>
      <w:r w:rsidRPr="00E77AD9">
        <w:rPr>
          <w:rFonts w:ascii="Verdana" w:hAnsi="Verdana" w:cstheme="minorHAnsi"/>
          <w:sz w:val="18"/>
          <w:szCs w:val="18"/>
          <w:highlight w:val="green"/>
        </w:rPr>
        <w:t>………</w:t>
      </w:r>
    </w:p>
    <w:p w14:paraId="2374D4A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E77AD9">
        <w:rPr>
          <w:rFonts w:ascii="Verdana" w:hAnsi="Verdana" w:cstheme="minorHAnsi"/>
          <w:sz w:val="18"/>
          <w:szCs w:val="18"/>
          <w:highlight w:val="green"/>
        </w:rPr>
        <w:t>……….</w:t>
      </w:r>
    </w:p>
    <w:p w14:paraId="2374D4A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E77AD9">
        <w:rPr>
          <w:rFonts w:ascii="Verdana" w:hAnsi="Verdana" w:cstheme="minorHAnsi"/>
          <w:sz w:val="18"/>
          <w:szCs w:val="18"/>
          <w:highlight w:val="green"/>
        </w:rPr>
        <w:t>……….</w:t>
      </w:r>
    </w:p>
    <w:p w14:paraId="2374D4A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E77AD9">
        <w:rPr>
          <w:rFonts w:ascii="Verdana" w:hAnsi="Verdana" w:cstheme="minorHAnsi"/>
          <w:sz w:val="18"/>
          <w:szCs w:val="18"/>
          <w:highlight w:val="green"/>
        </w:rPr>
        <w:t>……….</w:t>
      </w:r>
    </w:p>
    <w:p w14:paraId="2374D4AA"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2374D4A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2507FA">
      <w:pPr>
        <w:pStyle w:val="acnormal"/>
        <w:jc w:val="left"/>
        <w:rPr>
          <w:rFonts w:ascii="Verdana" w:hAnsi="Verdana" w:cstheme="minorHAnsi"/>
          <w:sz w:val="18"/>
          <w:szCs w:val="18"/>
        </w:rPr>
      </w:pPr>
    </w:p>
    <w:p w14:paraId="2374D4AD" w14:textId="7EC4E82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w:t>
      </w:r>
      <w:r w:rsidRPr="003C7F0C">
        <w:rPr>
          <w:rFonts w:ascii="Verdana" w:hAnsi="Verdana" w:cstheme="minorHAnsi"/>
          <w:sz w:val="18"/>
          <w:szCs w:val="18"/>
        </w:rPr>
        <w:t xml:space="preserve">výsledků </w:t>
      </w:r>
      <w:r w:rsidR="007A081A" w:rsidRPr="003C7F0C">
        <w:rPr>
          <w:rFonts w:ascii="Verdana" w:hAnsi="Verdana" w:cstheme="minorHAnsi"/>
          <w:sz w:val="18"/>
          <w:szCs w:val="18"/>
        </w:rPr>
        <w:t>výběrového</w:t>
      </w:r>
      <w:r w:rsidRPr="003C7F0C">
        <w:rPr>
          <w:rFonts w:ascii="Verdana" w:hAnsi="Verdana" w:cstheme="minorHAnsi"/>
          <w:sz w:val="18"/>
          <w:szCs w:val="18"/>
        </w:rPr>
        <w:t xml:space="preserve"> řízení</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3C7F0C">
        <w:rPr>
          <w:rFonts w:ascii="Verdana" w:hAnsi="Verdana" w:cstheme="minorHAnsi"/>
          <w:sz w:val="18"/>
          <w:szCs w:val="18"/>
        </w:rPr>
        <w:t xml:space="preserve">odpovídající </w:t>
      </w:r>
      <w:r w:rsidR="00C31031" w:rsidRPr="003C7F0C">
        <w:rPr>
          <w:rFonts w:ascii="Verdana" w:hAnsi="Verdana" w:cstheme="minorHAnsi"/>
          <w:sz w:val="18"/>
          <w:szCs w:val="18"/>
        </w:rPr>
        <w:t xml:space="preserve">podlimitní </w:t>
      </w:r>
      <w:r w:rsidRPr="003C7F0C">
        <w:rPr>
          <w:rFonts w:ascii="Verdana" w:hAnsi="Verdana" w:cstheme="minorHAnsi"/>
          <w:sz w:val="18"/>
          <w:szCs w:val="18"/>
        </w:rPr>
        <w:t>sektorové veřejné zakáz</w:t>
      </w:r>
      <w:r w:rsidR="00161E4D" w:rsidRPr="003C7F0C">
        <w:rPr>
          <w:rFonts w:ascii="Verdana" w:hAnsi="Verdana" w:cstheme="minorHAnsi"/>
          <w:sz w:val="18"/>
          <w:szCs w:val="18"/>
        </w:rPr>
        <w:t>ce</w:t>
      </w:r>
      <w:r w:rsidRPr="003C7F0C">
        <w:rPr>
          <w:rFonts w:ascii="Verdana" w:hAnsi="Verdana" w:cstheme="minorHAnsi"/>
          <w:sz w:val="18"/>
          <w:szCs w:val="18"/>
        </w:rPr>
        <w:t xml:space="preserve"> s</w:t>
      </w:r>
      <w:r w:rsidRPr="002507FA">
        <w:rPr>
          <w:rFonts w:ascii="Verdana" w:hAnsi="Verdana" w:cstheme="minorHAnsi"/>
          <w:sz w:val="18"/>
          <w:szCs w:val="18"/>
        </w:rPr>
        <w:t xml:space="preserve"> názvem </w:t>
      </w:r>
      <w:r w:rsidR="003322AA" w:rsidRPr="003322AA">
        <w:rPr>
          <w:rFonts w:ascii="Verdana" w:eastAsia="Verdana" w:hAnsi="Verdana"/>
          <w:b/>
          <w:sz w:val="18"/>
          <w:szCs w:val="18"/>
        </w:rPr>
        <w:t xml:space="preserve">Servis a opravy služebních vozidel Hyundai pro GŘ SŽ </w:t>
      </w:r>
      <w:proofErr w:type="gramStart"/>
      <w:r w:rsidR="00A9454C" w:rsidRPr="003322AA">
        <w:rPr>
          <w:rFonts w:ascii="Verdana" w:eastAsia="Verdana" w:hAnsi="Verdana"/>
          <w:b/>
          <w:sz w:val="18"/>
          <w:szCs w:val="18"/>
        </w:rPr>
        <w:t>202</w:t>
      </w:r>
      <w:r w:rsidR="00A9454C">
        <w:rPr>
          <w:rFonts w:ascii="Verdana" w:eastAsia="Verdana" w:hAnsi="Verdana"/>
          <w:b/>
          <w:sz w:val="18"/>
          <w:szCs w:val="18"/>
        </w:rPr>
        <w:t>3</w:t>
      </w:r>
      <w:r w:rsidR="00A9454C" w:rsidRPr="003322AA">
        <w:rPr>
          <w:rFonts w:ascii="Verdana" w:eastAsia="Verdana" w:hAnsi="Verdana"/>
          <w:b/>
          <w:sz w:val="18"/>
          <w:szCs w:val="18"/>
        </w:rPr>
        <w:t xml:space="preserve"> </w:t>
      </w:r>
      <w:r w:rsidR="003322AA" w:rsidRPr="003322AA">
        <w:rPr>
          <w:rFonts w:ascii="Verdana" w:eastAsia="Verdana" w:hAnsi="Verdana"/>
          <w:b/>
          <w:sz w:val="18"/>
          <w:szCs w:val="18"/>
        </w:rPr>
        <w:t>- 2028</w:t>
      </w:r>
      <w:proofErr w:type="gramEnd"/>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w:t>
      </w:r>
      <w:r w:rsidR="001C69A7" w:rsidRPr="001C69A7">
        <w:t xml:space="preserve"> </w:t>
      </w:r>
      <w:r w:rsidR="001C69A7" w:rsidRPr="001C69A7">
        <w:rPr>
          <w:rFonts w:ascii="Verdana" w:hAnsi="Verdana" w:cstheme="minorHAnsi"/>
          <w:sz w:val="18"/>
          <w:szCs w:val="18"/>
        </w:rPr>
        <w:t xml:space="preserve">54398/2023-SŽ-GŘ-O8 </w:t>
      </w:r>
      <w:r w:rsidRPr="003C7F0C">
        <w:rPr>
          <w:rFonts w:ascii="Verdana" w:hAnsi="Verdana" w:cstheme="minorHAnsi"/>
          <w:sz w:val="18"/>
          <w:szCs w:val="18"/>
        </w:rPr>
        <w:t xml:space="preserve">(dále jen </w:t>
      </w:r>
      <w:r w:rsidR="007A081A" w:rsidRPr="003C7F0C">
        <w:rPr>
          <w:rFonts w:ascii="Verdana" w:hAnsi="Verdana" w:cstheme="minorHAnsi"/>
          <w:sz w:val="18"/>
          <w:szCs w:val="18"/>
        </w:rPr>
        <w:t>„výběrové řízení“</w:t>
      </w:r>
      <w:r w:rsidRPr="003C7F0C">
        <w:rPr>
          <w:rFonts w:ascii="Verdana" w:hAnsi="Verdana" w:cstheme="minorHAnsi"/>
          <w:sz w:val="18"/>
          <w:szCs w:val="18"/>
        </w:rPr>
        <w:t xml:space="preserve">). Jednotlivá ustanovení této </w:t>
      </w:r>
      <w:r w:rsidR="00BC50EA" w:rsidRPr="003C7F0C">
        <w:rPr>
          <w:rFonts w:ascii="Verdana" w:hAnsi="Verdana" w:cstheme="minorHAnsi"/>
          <w:sz w:val="18"/>
          <w:szCs w:val="18"/>
        </w:rPr>
        <w:t xml:space="preserve">Rámcové </w:t>
      </w:r>
      <w:r w:rsidRPr="003C7F0C">
        <w:rPr>
          <w:rFonts w:ascii="Verdana" w:hAnsi="Verdana" w:cstheme="minorHAnsi"/>
          <w:sz w:val="18"/>
          <w:szCs w:val="18"/>
        </w:rPr>
        <w:t xml:space="preserve">dohody tak budou vykládána v souladu se zadávacími podmínkami </w:t>
      </w:r>
      <w:r w:rsidR="007A081A" w:rsidRPr="003C7F0C">
        <w:rPr>
          <w:rFonts w:ascii="Verdana" w:hAnsi="Verdana" w:cstheme="minorHAnsi"/>
          <w:sz w:val="18"/>
          <w:szCs w:val="18"/>
        </w:rPr>
        <w:t>výběrového</w:t>
      </w:r>
      <w:r w:rsidR="00161E4D" w:rsidRPr="003C7F0C">
        <w:rPr>
          <w:rFonts w:ascii="Verdana" w:hAnsi="Verdana" w:cstheme="minorHAnsi"/>
          <w:sz w:val="18"/>
          <w:szCs w:val="18"/>
        </w:rPr>
        <w:t xml:space="preserve"> řízení na uzavření </w:t>
      </w:r>
      <w:r w:rsidR="00BC50EA" w:rsidRPr="003C7F0C">
        <w:rPr>
          <w:rFonts w:ascii="Verdana" w:hAnsi="Verdana" w:cstheme="minorHAnsi"/>
          <w:sz w:val="18"/>
          <w:szCs w:val="18"/>
        </w:rPr>
        <w:t xml:space="preserve">této Rámcové </w:t>
      </w:r>
      <w:r w:rsidR="00161E4D" w:rsidRPr="003C7F0C">
        <w:rPr>
          <w:rFonts w:ascii="Verdana" w:hAnsi="Verdana" w:cstheme="minorHAnsi"/>
          <w:sz w:val="18"/>
          <w:szCs w:val="18"/>
        </w:rPr>
        <w:t>dohody</w:t>
      </w:r>
      <w:r w:rsidRPr="002507FA">
        <w:rPr>
          <w:rFonts w:ascii="Verdana" w:hAnsi="Verdana" w:cstheme="minorHAnsi"/>
          <w:sz w:val="18"/>
          <w:szCs w:val="18"/>
        </w:rPr>
        <w:t>.</w:t>
      </w:r>
    </w:p>
    <w:p w14:paraId="2374D4AE"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3C2DB561" w14:textId="01555417" w:rsidR="00330631"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4E02E2FE" w14:textId="001E5A3C" w:rsidR="00B17602" w:rsidRPr="00155E5D" w:rsidRDefault="00161E4D" w:rsidP="00330631">
      <w:pPr>
        <w:numPr>
          <w:ilvl w:val="1"/>
          <w:numId w:val="19"/>
        </w:numPr>
        <w:spacing w:before="120" w:after="120"/>
        <w:ind w:left="426" w:hanging="426"/>
        <w:jc w:val="both"/>
      </w:pPr>
      <w:r w:rsidRPr="00155E5D">
        <w:rPr>
          <w:rFonts w:ascii="Verdana" w:hAnsi="Verdana" w:cstheme="minorHAnsi"/>
          <w:sz w:val="18"/>
          <w:szCs w:val="18"/>
        </w:rPr>
        <w:t>Předmětem dílčích veřejných zakázek</w:t>
      </w:r>
      <w:r w:rsidR="003322AA" w:rsidRPr="00155E5D">
        <w:rPr>
          <w:rFonts w:ascii="Verdana" w:hAnsi="Verdana" w:cstheme="minorHAnsi"/>
          <w:sz w:val="18"/>
          <w:szCs w:val="18"/>
        </w:rPr>
        <w:t xml:space="preserve"> je </w:t>
      </w:r>
      <w:r w:rsidR="00155E5D">
        <w:rPr>
          <w:rFonts w:ascii="Verdana" w:hAnsi="Verdana" w:cstheme="minorHAnsi"/>
          <w:sz w:val="18"/>
          <w:szCs w:val="18"/>
        </w:rPr>
        <w:t>provádění prací</w:t>
      </w:r>
      <w:r w:rsidR="00E91E18">
        <w:rPr>
          <w:rFonts w:ascii="Verdana" w:hAnsi="Verdana" w:cstheme="minorHAnsi"/>
          <w:sz w:val="18"/>
          <w:szCs w:val="18"/>
        </w:rPr>
        <w:t xml:space="preserve"> </w:t>
      </w:r>
      <w:r w:rsidR="00604907">
        <w:rPr>
          <w:rFonts w:ascii="Verdana" w:hAnsi="Verdana" w:cstheme="minorHAnsi"/>
          <w:sz w:val="18"/>
          <w:szCs w:val="18"/>
        </w:rPr>
        <w:t>Zhotovitel</w:t>
      </w:r>
      <w:r w:rsidR="00E91E18">
        <w:rPr>
          <w:rFonts w:ascii="Verdana" w:hAnsi="Verdana" w:cstheme="minorHAnsi"/>
          <w:sz w:val="18"/>
          <w:szCs w:val="18"/>
        </w:rPr>
        <w:t>em</w:t>
      </w:r>
      <w:r w:rsidR="003322AA" w:rsidRPr="00155E5D">
        <w:rPr>
          <w:rFonts w:ascii="Verdana" w:hAnsi="Verdana" w:cstheme="minorHAnsi"/>
          <w:sz w:val="18"/>
          <w:szCs w:val="18"/>
        </w:rPr>
        <w:t xml:space="preserve">, spočívajících v </w:t>
      </w:r>
      <w:r w:rsidR="006A73E5">
        <w:rPr>
          <w:rFonts w:ascii="Verdana" w:hAnsi="Verdana" w:cstheme="minorHAnsi"/>
          <w:sz w:val="18"/>
          <w:szCs w:val="18"/>
        </w:rPr>
        <w:t>provádění</w:t>
      </w:r>
      <w:r w:rsidR="006A73E5" w:rsidRPr="00155E5D">
        <w:rPr>
          <w:rFonts w:ascii="Verdana" w:hAnsi="Verdana" w:cstheme="minorHAnsi"/>
          <w:sz w:val="18"/>
          <w:szCs w:val="18"/>
        </w:rPr>
        <w:t xml:space="preserve"> </w:t>
      </w:r>
      <w:r w:rsidR="00546048">
        <w:rPr>
          <w:rFonts w:ascii="Verdana" w:hAnsi="Verdana" w:cstheme="minorHAnsi"/>
          <w:sz w:val="18"/>
          <w:szCs w:val="18"/>
        </w:rPr>
        <w:t xml:space="preserve">výrobcem </w:t>
      </w:r>
      <w:r w:rsidR="003322AA" w:rsidRPr="00155E5D">
        <w:rPr>
          <w:rFonts w:ascii="Verdana" w:hAnsi="Verdana" w:cstheme="minorHAnsi"/>
          <w:sz w:val="18"/>
          <w:szCs w:val="18"/>
        </w:rPr>
        <w:t>předepsaných servisních úkonů, záručních a pozáručních oprav (mechanické, elektrikářské, diagnostické, klempířské a lakýrnické práce) a uskladnění sad kol (4 ks letních či zimních kompletů pro každé vozidlo, tedy pneumatik včetně disků) služebních vozidel značky Hyundai</w:t>
      </w:r>
      <w:r w:rsidR="00155E5D">
        <w:rPr>
          <w:rFonts w:ascii="Verdana" w:hAnsi="Verdana" w:cstheme="minorHAnsi"/>
          <w:sz w:val="18"/>
          <w:szCs w:val="18"/>
        </w:rPr>
        <w:t xml:space="preserve"> (dále jen „Dílo“), a to</w:t>
      </w:r>
      <w:r w:rsidR="003322AA" w:rsidRPr="00155E5D">
        <w:rPr>
          <w:rFonts w:ascii="Verdana" w:hAnsi="Verdana" w:cstheme="minorHAnsi"/>
          <w:sz w:val="18"/>
          <w:szCs w:val="18"/>
        </w:rPr>
        <w:t xml:space="preserve"> pro Generální ředitelství (dále jen GŘ) Správy železnic, státní organizace.</w:t>
      </w:r>
      <w:bookmarkStart w:id="3" w:name="_Hlk113879527"/>
      <w:r w:rsidR="00330631">
        <w:rPr>
          <w:rFonts w:ascii="Verdana" w:hAnsi="Verdana" w:cstheme="minorHAnsi"/>
          <w:sz w:val="18"/>
          <w:szCs w:val="18"/>
        </w:rPr>
        <w:t xml:space="preserve"> </w:t>
      </w:r>
      <w:r w:rsidR="003322AA" w:rsidRPr="00155E5D">
        <w:rPr>
          <w:rFonts w:ascii="Verdana" w:hAnsi="Verdana" w:cstheme="minorHAnsi"/>
          <w:sz w:val="18"/>
          <w:szCs w:val="18"/>
        </w:rPr>
        <w:t>Součástí servisních úkonů a záručních a pozáručních oprav služebních vozidel je i dodání nezbytných náhradních dílů</w:t>
      </w:r>
      <w:bookmarkEnd w:id="3"/>
      <w:r w:rsidR="00155E5D">
        <w:rPr>
          <w:rFonts w:ascii="Verdana" w:hAnsi="Verdana" w:cstheme="minorHAnsi"/>
          <w:sz w:val="18"/>
          <w:szCs w:val="18"/>
        </w:rPr>
        <w:t>. Dílo je dále</w:t>
      </w:r>
      <w:r w:rsidRPr="00155E5D">
        <w:rPr>
          <w:rFonts w:ascii="Verdana" w:hAnsi="Verdana" w:cstheme="minorHAnsi"/>
          <w:sz w:val="18"/>
          <w:szCs w:val="18"/>
        </w:rPr>
        <w:t xml:space="preserve">, </w:t>
      </w:r>
      <w:r w:rsidR="00102827" w:rsidRPr="00155E5D">
        <w:rPr>
          <w:rFonts w:ascii="Verdana" w:hAnsi="Verdana" w:cstheme="minorHAnsi"/>
          <w:sz w:val="18"/>
          <w:szCs w:val="18"/>
        </w:rPr>
        <w:t>specifikován</w:t>
      </w:r>
      <w:r w:rsidRPr="00155E5D">
        <w:rPr>
          <w:rFonts w:ascii="Verdana" w:hAnsi="Verdana" w:cstheme="minorHAnsi"/>
          <w:sz w:val="18"/>
          <w:szCs w:val="18"/>
        </w:rPr>
        <w:t>o</w:t>
      </w:r>
      <w:r w:rsidR="00102827" w:rsidRPr="00155E5D">
        <w:rPr>
          <w:rFonts w:ascii="Verdana" w:hAnsi="Verdana" w:cstheme="minorHAnsi"/>
          <w:sz w:val="18"/>
          <w:szCs w:val="18"/>
        </w:rPr>
        <w:t xml:space="preserve"> v </w:t>
      </w:r>
      <w:r w:rsidR="00155E5D">
        <w:rPr>
          <w:rFonts w:ascii="Verdana" w:hAnsi="Verdana" w:cstheme="minorHAnsi"/>
          <w:sz w:val="18"/>
          <w:szCs w:val="18"/>
        </w:rPr>
        <w:t>Bližší specifikaci díla</w:t>
      </w:r>
      <w:r w:rsidR="00102827" w:rsidRPr="00155E5D">
        <w:rPr>
          <w:rFonts w:ascii="Verdana" w:hAnsi="Verdana" w:cstheme="minorHAnsi"/>
          <w:sz w:val="18"/>
          <w:szCs w:val="18"/>
        </w:rPr>
        <w:t>, která je přílohou č</w:t>
      </w:r>
      <w:r w:rsidR="00870DF7" w:rsidRPr="00155E5D">
        <w:rPr>
          <w:rFonts w:ascii="Verdana" w:hAnsi="Verdana" w:cstheme="minorHAnsi"/>
          <w:sz w:val="18"/>
          <w:szCs w:val="18"/>
        </w:rPr>
        <w:t xml:space="preserve">. </w:t>
      </w:r>
      <w:r w:rsidR="007A2C38" w:rsidRPr="00155E5D">
        <w:rPr>
          <w:rFonts w:ascii="Verdana" w:hAnsi="Verdana" w:cstheme="minorHAnsi"/>
          <w:sz w:val="18"/>
          <w:szCs w:val="18"/>
        </w:rPr>
        <w:t>2</w:t>
      </w:r>
      <w:r w:rsidR="0085363C" w:rsidRPr="00155E5D">
        <w:rPr>
          <w:rFonts w:ascii="Verdana" w:hAnsi="Verdana" w:cstheme="minorHAnsi"/>
          <w:sz w:val="18"/>
          <w:szCs w:val="18"/>
        </w:rPr>
        <w:t xml:space="preserve"> </w:t>
      </w:r>
      <w:r w:rsidR="00102827" w:rsidRPr="00155E5D">
        <w:rPr>
          <w:rFonts w:ascii="Verdana" w:hAnsi="Verdana" w:cstheme="minorHAnsi"/>
          <w:sz w:val="18"/>
          <w:szCs w:val="18"/>
        </w:rPr>
        <w:t xml:space="preserve">této </w:t>
      </w:r>
      <w:r w:rsidR="00BC50EA" w:rsidRPr="00155E5D">
        <w:rPr>
          <w:rFonts w:ascii="Verdana" w:hAnsi="Verdana" w:cstheme="minorHAnsi"/>
          <w:sz w:val="18"/>
          <w:szCs w:val="18"/>
        </w:rPr>
        <w:t xml:space="preserve">Rámcové </w:t>
      </w:r>
      <w:r w:rsidR="00102827" w:rsidRPr="00155E5D">
        <w:rPr>
          <w:rFonts w:ascii="Verdana" w:hAnsi="Verdana" w:cstheme="minorHAnsi"/>
          <w:sz w:val="18"/>
          <w:szCs w:val="18"/>
        </w:rPr>
        <w:t>dohody</w:t>
      </w:r>
      <w:r w:rsidR="0038779C" w:rsidRPr="00155E5D">
        <w:rPr>
          <w:rFonts w:ascii="Verdana" w:hAnsi="Verdana" w:cstheme="minorHAnsi"/>
          <w:sz w:val="18"/>
          <w:szCs w:val="18"/>
        </w:rPr>
        <w:t>, a bude Objednatelem konkrétně specifikováno dílčí smlouvě</w:t>
      </w:r>
      <w:r w:rsidR="00102827" w:rsidRPr="00155E5D">
        <w:rPr>
          <w:rFonts w:ascii="Verdana" w:hAnsi="Verdana" w:cstheme="minorHAnsi"/>
          <w:sz w:val="18"/>
          <w:szCs w:val="18"/>
        </w:rPr>
        <w:t>.</w:t>
      </w:r>
      <w:r w:rsidR="0038779C" w:rsidRPr="00155E5D">
        <w:rPr>
          <w:rFonts w:ascii="Verdana" w:hAnsi="Verdana" w:cstheme="minorHAnsi"/>
          <w:sz w:val="18"/>
          <w:szCs w:val="18"/>
        </w:rPr>
        <w:t xml:space="preserve"> </w:t>
      </w:r>
      <w:r w:rsidR="00CC5257" w:rsidRPr="00155E5D">
        <w:rPr>
          <w:rFonts w:ascii="Verdana" w:hAnsi="Verdana" w:cstheme="minorHAnsi"/>
          <w:sz w:val="18"/>
          <w:szCs w:val="18"/>
        </w:rPr>
        <w:t xml:space="preserve"> </w:t>
      </w:r>
      <w:bookmarkStart w:id="4" w:name="_Hlk113879989"/>
    </w:p>
    <w:p w14:paraId="2374D4B0" w14:textId="6216A41D" w:rsidR="00CC5257" w:rsidRPr="00155E5D" w:rsidRDefault="006A73E5" w:rsidP="00155E5D">
      <w:pPr>
        <w:numPr>
          <w:ilvl w:val="1"/>
          <w:numId w:val="19"/>
        </w:numPr>
        <w:spacing w:before="120" w:after="120"/>
        <w:ind w:left="426" w:hanging="426"/>
        <w:jc w:val="both"/>
        <w:rPr>
          <w:rFonts w:ascii="Verdana" w:hAnsi="Verdana" w:cstheme="minorHAnsi"/>
          <w:sz w:val="18"/>
          <w:szCs w:val="18"/>
        </w:rPr>
      </w:pPr>
      <w:r>
        <w:rPr>
          <w:rFonts w:ascii="Verdana" w:hAnsi="Verdana" w:cstheme="minorHAnsi"/>
          <w:sz w:val="18"/>
          <w:szCs w:val="18"/>
        </w:rPr>
        <w:t>Dílo bude prováděno na vozidlech</w:t>
      </w:r>
      <w:r w:rsidR="00B17602" w:rsidRPr="00155E5D">
        <w:rPr>
          <w:rFonts w:ascii="Verdana" w:hAnsi="Verdana" w:cstheme="minorHAnsi"/>
          <w:sz w:val="18"/>
          <w:szCs w:val="18"/>
        </w:rPr>
        <w:t xml:space="preserve"> </w:t>
      </w:r>
      <w:r w:rsidR="00EA33D3">
        <w:rPr>
          <w:rFonts w:ascii="Verdana" w:hAnsi="Verdana" w:cstheme="minorHAnsi"/>
          <w:sz w:val="18"/>
          <w:szCs w:val="18"/>
        </w:rPr>
        <w:t>Generálního ředitelství (</w:t>
      </w:r>
      <w:r w:rsidR="00B17602" w:rsidRPr="00155E5D">
        <w:rPr>
          <w:rFonts w:ascii="Verdana" w:hAnsi="Verdana" w:cstheme="minorHAnsi"/>
          <w:sz w:val="18"/>
          <w:szCs w:val="18"/>
        </w:rPr>
        <w:t>GŘ</w:t>
      </w:r>
      <w:r w:rsidR="00EA33D3">
        <w:rPr>
          <w:rFonts w:ascii="Verdana" w:hAnsi="Verdana" w:cstheme="minorHAnsi"/>
          <w:sz w:val="18"/>
          <w:szCs w:val="18"/>
        </w:rPr>
        <w:t>)</w:t>
      </w:r>
      <w:r w:rsidR="00B17602" w:rsidRPr="00155E5D">
        <w:rPr>
          <w:rFonts w:ascii="Verdana" w:hAnsi="Verdana" w:cstheme="minorHAnsi"/>
          <w:sz w:val="18"/>
          <w:szCs w:val="18"/>
        </w:rPr>
        <w:t xml:space="preserve"> Správy železnic</w:t>
      </w:r>
      <w:r>
        <w:rPr>
          <w:rFonts w:ascii="Verdana" w:hAnsi="Verdana" w:cstheme="minorHAnsi"/>
          <w:sz w:val="18"/>
          <w:szCs w:val="18"/>
        </w:rPr>
        <w:t>,</w:t>
      </w:r>
      <w:r w:rsidR="00B17602" w:rsidRPr="00155E5D">
        <w:rPr>
          <w:rFonts w:ascii="Verdana" w:hAnsi="Verdana" w:cstheme="minorHAnsi"/>
          <w:sz w:val="18"/>
          <w:szCs w:val="18"/>
        </w:rPr>
        <w:t xml:space="preserve"> </w:t>
      </w:r>
      <w:r>
        <w:rPr>
          <w:rFonts w:ascii="Verdana" w:hAnsi="Verdana" w:cstheme="minorHAnsi"/>
          <w:sz w:val="18"/>
          <w:szCs w:val="18"/>
        </w:rPr>
        <w:t>lokalizovaných</w:t>
      </w:r>
      <w:r w:rsidR="00B17602" w:rsidRPr="00155E5D">
        <w:rPr>
          <w:rFonts w:ascii="Verdana" w:hAnsi="Verdana" w:cstheme="minorHAnsi"/>
          <w:sz w:val="18"/>
          <w:szCs w:val="18"/>
        </w:rPr>
        <w:t xml:space="preserve"> na území Hlavního města Prahy. V průběhu trvání smluvního vztahu se seznam a celkový počet vozidel může měnit. Příležitostně se můžou požadované služby týkat i jiných vozidel značky</w:t>
      </w:r>
      <w:r w:rsidR="00106F77">
        <w:rPr>
          <w:rFonts w:ascii="Verdana" w:hAnsi="Verdana" w:cstheme="minorHAnsi"/>
          <w:sz w:val="18"/>
          <w:szCs w:val="18"/>
        </w:rPr>
        <w:t xml:space="preserve"> a typů dle přílohy č. 3 této Rámcové dohody</w:t>
      </w:r>
      <w:r>
        <w:rPr>
          <w:rFonts w:ascii="Verdana" w:hAnsi="Verdana" w:cstheme="minorHAnsi"/>
          <w:sz w:val="18"/>
          <w:szCs w:val="18"/>
        </w:rPr>
        <w:t xml:space="preserve">, a to </w:t>
      </w:r>
      <w:r w:rsidR="00B17602" w:rsidRPr="00155E5D">
        <w:rPr>
          <w:rFonts w:ascii="Verdana" w:hAnsi="Verdana" w:cstheme="minorHAnsi"/>
          <w:sz w:val="18"/>
          <w:szCs w:val="18"/>
        </w:rPr>
        <w:t xml:space="preserve">vozidel organizačních jednotek Správy železnic, státní organizace </w:t>
      </w:r>
      <w:r>
        <w:rPr>
          <w:rFonts w:ascii="Verdana" w:hAnsi="Verdana" w:cstheme="minorHAnsi"/>
          <w:sz w:val="18"/>
          <w:szCs w:val="18"/>
        </w:rPr>
        <w:t>lokalizovaných</w:t>
      </w:r>
      <w:r w:rsidR="00B17602" w:rsidRPr="00155E5D">
        <w:rPr>
          <w:rFonts w:ascii="Verdana" w:hAnsi="Verdana" w:cstheme="minorHAnsi"/>
          <w:sz w:val="18"/>
          <w:szCs w:val="18"/>
        </w:rPr>
        <w:t xml:space="preserve"> na území Hlavního města Prahy</w:t>
      </w:r>
      <w:bookmarkEnd w:id="4"/>
      <w:r>
        <w:rPr>
          <w:rFonts w:ascii="Verdana" w:hAnsi="Verdana" w:cstheme="minorHAnsi"/>
          <w:sz w:val="18"/>
          <w:szCs w:val="18"/>
        </w:rPr>
        <w:t>.</w:t>
      </w:r>
    </w:p>
    <w:p w14:paraId="2374D4B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374D4B3" w14:textId="46EEA122" w:rsidR="004A0D5B" w:rsidRPr="002507FA" w:rsidRDefault="00F832D7" w:rsidP="006B5AB4">
      <w:pPr>
        <w:pStyle w:val="acnormalbulleted"/>
        <w:numPr>
          <w:ilvl w:val="0"/>
          <w:numId w:val="5"/>
        </w:numPr>
        <w:tabs>
          <w:tab w:val="left" w:pos="284"/>
        </w:tabs>
        <w:spacing w:line="240" w:lineRule="auto"/>
        <w:rPr>
          <w:rFonts w:ascii="Verdana" w:hAnsi="Verdana"/>
          <w:sz w:val="18"/>
          <w:szCs w:val="18"/>
        </w:rPr>
      </w:pPr>
      <w:r w:rsidRPr="002507FA">
        <w:rPr>
          <w:rFonts w:ascii="Verdana" w:hAnsi="Verdana" w:cstheme="minorHAnsi"/>
          <w:sz w:val="18"/>
          <w:szCs w:val="18"/>
        </w:rPr>
        <w:t> </w:t>
      </w:r>
      <w:r w:rsidR="004A0D5B" w:rsidRPr="002507FA">
        <w:rPr>
          <w:rFonts w:ascii="Verdana" w:hAnsi="Verdana"/>
          <w:sz w:val="18"/>
          <w:szCs w:val="18"/>
        </w:rPr>
        <w:t>Smluvní strany určily následující kontaktní emailové adresy pro zasílání veškerých písemností dle tohoto článku Rámcové dohody:</w:t>
      </w:r>
    </w:p>
    <w:p w14:paraId="115495E4" w14:textId="77777777" w:rsidR="00330631" w:rsidRPr="00330631" w:rsidRDefault="004A0D5B" w:rsidP="006B5AB4">
      <w:pPr>
        <w:pStyle w:val="acnormal"/>
        <w:spacing w:line="240" w:lineRule="auto"/>
        <w:ind w:left="360"/>
        <w:rPr>
          <w:rFonts w:ascii="Verdana" w:hAnsi="Verdana"/>
          <w:sz w:val="18"/>
          <w:szCs w:val="18"/>
        </w:rPr>
      </w:pPr>
      <w:r w:rsidRPr="002507FA">
        <w:rPr>
          <w:rFonts w:ascii="Verdana" w:hAnsi="Verdana"/>
          <w:sz w:val="18"/>
          <w:szCs w:val="18"/>
        </w:rPr>
        <w:t xml:space="preserve">Objednatel: </w:t>
      </w:r>
    </w:p>
    <w:p w14:paraId="6D3E7D2A" w14:textId="77777777" w:rsidR="00330631" w:rsidRPr="00330631" w:rsidRDefault="00330631" w:rsidP="006B5AB4">
      <w:pPr>
        <w:pStyle w:val="acnormal"/>
        <w:spacing w:line="240" w:lineRule="auto"/>
        <w:ind w:left="360"/>
        <w:rPr>
          <w:rFonts w:ascii="Verdana" w:hAnsi="Verdana"/>
          <w:sz w:val="18"/>
          <w:szCs w:val="18"/>
        </w:rPr>
      </w:pPr>
      <w:r w:rsidRPr="00330631">
        <w:rPr>
          <w:rFonts w:ascii="Verdana" w:hAnsi="Verdana"/>
          <w:sz w:val="18"/>
          <w:szCs w:val="18"/>
          <w:highlight w:val="yellow"/>
        </w:rPr>
        <w:t>[DOPLNÍ OBJEDNATEL před podpisem této smlouvy]</w:t>
      </w:r>
    </w:p>
    <w:p w14:paraId="2374D4B4" w14:textId="089E1AF5" w:rsidR="004A0D5B" w:rsidRPr="002507FA" w:rsidRDefault="004A0D5B" w:rsidP="006B5AB4">
      <w:pPr>
        <w:pStyle w:val="acnormal"/>
        <w:spacing w:line="240" w:lineRule="auto"/>
        <w:ind w:left="360"/>
        <w:rPr>
          <w:rFonts w:ascii="Verdana" w:hAnsi="Verdana"/>
          <w:sz w:val="18"/>
          <w:szCs w:val="18"/>
        </w:rPr>
      </w:pPr>
    </w:p>
    <w:p w14:paraId="2374D4B5" w14:textId="527FB2EF" w:rsidR="00B447EA" w:rsidRPr="002507FA" w:rsidRDefault="004A0D5B" w:rsidP="006B5AB4">
      <w:pPr>
        <w:pStyle w:val="acnormalbulleted"/>
        <w:numPr>
          <w:ilvl w:val="0"/>
          <w:numId w:val="0"/>
        </w:numPr>
        <w:tabs>
          <w:tab w:val="left" w:pos="284"/>
        </w:tabs>
        <w:spacing w:line="240" w:lineRule="auto"/>
        <w:ind w:left="360"/>
        <w:rPr>
          <w:rFonts w:ascii="Verdana" w:hAnsi="Verdana" w:cstheme="minorHAnsi"/>
          <w:sz w:val="18"/>
          <w:szCs w:val="18"/>
        </w:rPr>
      </w:pPr>
      <w:r w:rsidRPr="002507FA">
        <w:rPr>
          <w:rFonts w:ascii="Verdana" w:hAnsi="Verdana"/>
          <w:sz w:val="18"/>
          <w:szCs w:val="18"/>
        </w:rPr>
        <w:lastRenderedPageBreak/>
        <w:t xml:space="preserve">Zhotovitel: </w:t>
      </w:r>
      <w:r w:rsidR="00C30821" w:rsidRPr="00C30821">
        <w:rPr>
          <w:rFonts w:ascii="Verdana" w:hAnsi="Verdana"/>
          <w:sz w:val="18"/>
          <w:szCs w:val="18"/>
          <w:highlight w:val="green"/>
        </w:rPr>
        <w:t>[DOPLNÍ ZHOTOVITEL]</w:t>
      </w:r>
    </w:p>
    <w:p w14:paraId="7535329C" w14:textId="55E15E99" w:rsidR="000C7EC7" w:rsidRPr="00155E5D" w:rsidRDefault="00DC6264" w:rsidP="006B5AB4">
      <w:pPr>
        <w:pStyle w:val="Odstavecseseznamem"/>
        <w:numPr>
          <w:ilvl w:val="0"/>
          <w:numId w:val="5"/>
        </w:numPr>
        <w:tabs>
          <w:tab w:val="left" w:pos="0"/>
        </w:tabs>
        <w:spacing w:before="120" w:after="120" w:line="240" w:lineRule="auto"/>
        <w:jc w:val="both"/>
        <w:rPr>
          <w:rFonts w:ascii="Verdana" w:hAnsi="Verdana" w:cstheme="minorHAnsi"/>
          <w:sz w:val="18"/>
          <w:szCs w:val="18"/>
        </w:rPr>
      </w:pPr>
      <w:bookmarkStart w:id="5" w:name="_Hlk113880492"/>
      <w:r>
        <w:rPr>
          <w:rFonts w:ascii="Verdana" w:hAnsi="Verdana" w:cstheme="minorHAnsi"/>
          <w:sz w:val="18"/>
          <w:szCs w:val="18"/>
        </w:rPr>
        <w:t>Dílo</w:t>
      </w:r>
      <w:r w:rsidR="00FB1DC7" w:rsidRPr="00155E5D">
        <w:rPr>
          <w:rFonts w:ascii="Verdana" w:hAnsi="Verdana" w:cstheme="minorHAnsi"/>
          <w:sz w:val="18"/>
          <w:szCs w:val="18"/>
        </w:rPr>
        <w:t xml:space="preserve"> může </w:t>
      </w:r>
      <w:r w:rsidR="00604907">
        <w:rPr>
          <w:rFonts w:ascii="Verdana" w:hAnsi="Verdana" w:cstheme="minorHAnsi"/>
          <w:sz w:val="18"/>
          <w:szCs w:val="18"/>
        </w:rPr>
        <w:t>Zhotovitel</w:t>
      </w:r>
      <w:r w:rsidR="00FB1DC7" w:rsidRPr="00155E5D">
        <w:rPr>
          <w:rFonts w:ascii="Verdana" w:hAnsi="Verdana" w:cstheme="minorHAnsi"/>
          <w:sz w:val="18"/>
          <w:szCs w:val="18"/>
        </w:rPr>
        <w:t xml:space="preserve"> prov</w:t>
      </w:r>
      <w:r>
        <w:rPr>
          <w:rFonts w:ascii="Verdana" w:hAnsi="Verdana" w:cstheme="minorHAnsi"/>
          <w:sz w:val="18"/>
          <w:szCs w:val="18"/>
        </w:rPr>
        <w:t>ádět</w:t>
      </w:r>
      <w:r w:rsidR="00FB1DC7" w:rsidRPr="00155E5D">
        <w:rPr>
          <w:rFonts w:ascii="Verdana" w:hAnsi="Verdana" w:cstheme="minorHAnsi"/>
          <w:sz w:val="18"/>
          <w:szCs w:val="18"/>
        </w:rPr>
        <w:t xml:space="preserve"> pouze na základě objednávek, schválených oprávněným zástupcem Objednatele.</w:t>
      </w:r>
    </w:p>
    <w:p w14:paraId="36B0811E" w14:textId="65264CEC" w:rsidR="00740288" w:rsidRPr="00E67A5E" w:rsidRDefault="00740288" w:rsidP="006B5AB4">
      <w:pPr>
        <w:numPr>
          <w:ilvl w:val="0"/>
          <w:numId w:val="5"/>
        </w:numPr>
        <w:spacing w:after="240" w:line="240" w:lineRule="auto"/>
        <w:contextualSpacing/>
        <w:rPr>
          <w:rFonts w:ascii="Verdana" w:hAnsi="Verdana" w:cstheme="minorHAnsi"/>
          <w:sz w:val="18"/>
          <w:szCs w:val="18"/>
        </w:rPr>
      </w:pPr>
      <w:r w:rsidRPr="00155E5D">
        <w:rPr>
          <w:rFonts w:ascii="Verdana" w:hAnsi="Verdana" w:cstheme="minorHAnsi"/>
          <w:sz w:val="18"/>
          <w:szCs w:val="18"/>
        </w:rPr>
        <w:t xml:space="preserve">Veškeré zasílání dokumentů při </w:t>
      </w:r>
      <w:r>
        <w:rPr>
          <w:rFonts w:ascii="Verdana" w:hAnsi="Verdana" w:cstheme="minorHAnsi"/>
          <w:sz w:val="18"/>
          <w:szCs w:val="18"/>
        </w:rPr>
        <w:t>uzavírání dílčích smluv a provádění Díla</w:t>
      </w:r>
      <w:r w:rsidRPr="00155E5D">
        <w:rPr>
          <w:rFonts w:ascii="Verdana" w:hAnsi="Verdana" w:cstheme="minorHAnsi"/>
          <w:sz w:val="18"/>
          <w:szCs w:val="18"/>
        </w:rPr>
        <w:t xml:space="preserve"> mezi </w:t>
      </w:r>
      <w:r w:rsidR="00E67A5E">
        <w:rPr>
          <w:rFonts w:ascii="Verdana" w:hAnsi="Verdana" w:cstheme="minorHAnsi"/>
          <w:sz w:val="18"/>
          <w:szCs w:val="18"/>
        </w:rPr>
        <w:t>O</w:t>
      </w:r>
      <w:r w:rsidRPr="00155E5D">
        <w:rPr>
          <w:rFonts w:ascii="Verdana" w:hAnsi="Verdana" w:cstheme="minorHAnsi"/>
          <w:sz w:val="18"/>
          <w:szCs w:val="18"/>
        </w:rPr>
        <w:t xml:space="preserve">bjednatelem a </w:t>
      </w:r>
      <w:r>
        <w:rPr>
          <w:rFonts w:ascii="Verdana" w:hAnsi="Verdana" w:cstheme="minorHAnsi"/>
          <w:sz w:val="18"/>
          <w:szCs w:val="18"/>
        </w:rPr>
        <w:t>Zhotovitelem</w:t>
      </w:r>
      <w:r w:rsidRPr="00155E5D">
        <w:rPr>
          <w:rFonts w:ascii="Verdana" w:hAnsi="Verdana" w:cstheme="minorHAnsi"/>
          <w:sz w:val="18"/>
          <w:szCs w:val="18"/>
        </w:rPr>
        <w:t xml:space="preserve"> probíhá elektronicky.</w:t>
      </w:r>
    </w:p>
    <w:p w14:paraId="31B1D76C" w14:textId="1C07F30E" w:rsidR="00FB1DC7" w:rsidRPr="00155E5D" w:rsidRDefault="00FB1DC7" w:rsidP="006B5AB4">
      <w:pPr>
        <w:pStyle w:val="Odstavecseseznamem"/>
        <w:numPr>
          <w:ilvl w:val="0"/>
          <w:numId w:val="5"/>
        </w:numPr>
        <w:tabs>
          <w:tab w:val="left" w:pos="0"/>
        </w:tabs>
        <w:spacing w:before="120" w:after="120" w:line="240" w:lineRule="auto"/>
        <w:jc w:val="both"/>
        <w:rPr>
          <w:rFonts w:ascii="Verdana" w:hAnsi="Verdana" w:cstheme="minorHAnsi"/>
          <w:sz w:val="18"/>
          <w:szCs w:val="18"/>
        </w:rPr>
      </w:pPr>
      <w:r w:rsidRPr="00155E5D">
        <w:rPr>
          <w:rFonts w:ascii="Verdana" w:hAnsi="Verdana" w:cstheme="minorHAnsi"/>
          <w:sz w:val="18"/>
          <w:szCs w:val="18"/>
        </w:rPr>
        <w:t xml:space="preserve">Postup při </w:t>
      </w:r>
      <w:r w:rsidR="00740288">
        <w:rPr>
          <w:rFonts w:ascii="Verdana" w:hAnsi="Verdana" w:cstheme="minorHAnsi"/>
          <w:sz w:val="18"/>
          <w:szCs w:val="18"/>
        </w:rPr>
        <w:t>uzavírání dílčích smluv probíhá následovně</w:t>
      </w:r>
      <w:r w:rsidR="000C7EC7" w:rsidRPr="00155E5D">
        <w:rPr>
          <w:rFonts w:ascii="Verdana" w:hAnsi="Verdana" w:cstheme="minorHAnsi"/>
          <w:sz w:val="18"/>
          <w:szCs w:val="18"/>
        </w:rPr>
        <w:t>:</w:t>
      </w:r>
    </w:p>
    <w:p w14:paraId="7B54D555" w14:textId="00542F5F" w:rsidR="00FB1DC7" w:rsidRPr="00155E5D"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155E5D">
        <w:rPr>
          <w:rFonts w:ascii="Verdana" w:hAnsi="Verdana" w:cstheme="minorHAnsi"/>
          <w:sz w:val="18"/>
          <w:szCs w:val="18"/>
        </w:rPr>
        <w:t xml:space="preserve">Objednatel </w:t>
      </w:r>
      <w:r w:rsidR="00740288">
        <w:rPr>
          <w:rFonts w:ascii="Verdana" w:hAnsi="Verdana" w:cstheme="minorHAnsi"/>
          <w:sz w:val="18"/>
          <w:szCs w:val="18"/>
        </w:rPr>
        <w:t xml:space="preserve">zahájí dílčí zakázku </w:t>
      </w:r>
      <w:r w:rsidRPr="00155E5D">
        <w:rPr>
          <w:rFonts w:ascii="Verdana" w:hAnsi="Verdana" w:cstheme="minorHAnsi"/>
          <w:sz w:val="18"/>
          <w:szCs w:val="18"/>
        </w:rPr>
        <w:t>telefonick</w:t>
      </w:r>
      <w:r w:rsidR="008D4526">
        <w:rPr>
          <w:rFonts w:ascii="Verdana" w:hAnsi="Verdana" w:cstheme="minorHAnsi"/>
          <w:sz w:val="18"/>
          <w:szCs w:val="18"/>
        </w:rPr>
        <w:t>ou výzvou k poskytnutí plnění</w:t>
      </w:r>
      <w:r w:rsidRPr="00155E5D">
        <w:rPr>
          <w:rFonts w:ascii="Verdana" w:hAnsi="Verdana" w:cstheme="minorHAnsi"/>
          <w:sz w:val="18"/>
          <w:szCs w:val="18"/>
        </w:rPr>
        <w:t xml:space="preserve"> </w:t>
      </w:r>
      <w:r w:rsidR="008D4526">
        <w:rPr>
          <w:rFonts w:ascii="Verdana" w:hAnsi="Verdana" w:cstheme="minorHAnsi"/>
          <w:sz w:val="18"/>
          <w:szCs w:val="18"/>
        </w:rPr>
        <w:t>(</w:t>
      </w:r>
      <w:r w:rsidRPr="00155E5D">
        <w:rPr>
          <w:rFonts w:ascii="Verdana" w:hAnsi="Verdana" w:cstheme="minorHAnsi"/>
          <w:sz w:val="18"/>
          <w:szCs w:val="18"/>
        </w:rPr>
        <w:t>oznám</w:t>
      </w:r>
      <w:r w:rsidR="00740288">
        <w:rPr>
          <w:rFonts w:ascii="Verdana" w:hAnsi="Verdana" w:cstheme="minorHAnsi"/>
          <w:sz w:val="18"/>
          <w:szCs w:val="18"/>
        </w:rPr>
        <w:t>ením</w:t>
      </w:r>
      <w:r w:rsidR="008D4526">
        <w:rPr>
          <w:rFonts w:ascii="Verdana" w:hAnsi="Verdana" w:cstheme="minorHAnsi"/>
          <w:sz w:val="18"/>
          <w:szCs w:val="18"/>
        </w:rPr>
        <w:t>)</w:t>
      </w:r>
      <w:r w:rsidRPr="00155E5D">
        <w:rPr>
          <w:rFonts w:ascii="Verdana" w:hAnsi="Verdana" w:cstheme="minorHAnsi"/>
          <w:sz w:val="18"/>
          <w:szCs w:val="18"/>
        </w:rPr>
        <w:t xml:space="preserve"> </w:t>
      </w:r>
      <w:r w:rsidR="00740288">
        <w:rPr>
          <w:rFonts w:ascii="Verdana" w:hAnsi="Verdana" w:cstheme="minorHAnsi"/>
          <w:sz w:val="18"/>
          <w:szCs w:val="18"/>
        </w:rPr>
        <w:t>Z</w:t>
      </w:r>
      <w:r w:rsidR="00604907">
        <w:rPr>
          <w:rFonts w:ascii="Verdana" w:hAnsi="Verdana" w:cstheme="minorHAnsi"/>
          <w:sz w:val="18"/>
          <w:szCs w:val="18"/>
        </w:rPr>
        <w:t>hotovit</w:t>
      </w:r>
      <w:r w:rsidRPr="00155E5D">
        <w:rPr>
          <w:rFonts w:ascii="Verdana" w:hAnsi="Verdana" w:cstheme="minorHAnsi"/>
          <w:sz w:val="18"/>
          <w:szCs w:val="18"/>
        </w:rPr>
        <w:t xml:space="preserve">eli a následně </w:t>
      </w:r>
      <w:r w:rsidR="008D4526">
        <w:rPr>
          <w:rFonts w:ascii="Verdana" w:hAnsi="Verdana" w:cstheme="minorHAnsi"/>
          <w:sz w:val="18"/>
          <w:szCs w:val="18"/>
        </w:rPr>
        <w:t>dané oznámení</w:t>
      </w:r>
      <w:r w:rsidRPr="00155E5D">
        <w:rPr>
          <w:rFonts w:ascii="Verdana" w:hAnsi="Verdana" w:cstheme="minorHAnsi"/>
          <w:sz w:val="18"/>
          <w:szCs w:val="18"/>
        </w:rPr>
        <w:t xml:space="preserve"> </w:t>
      </w:r>
      <w:r w:rsidR="00BC4A55">
        <w:rPr>
          <w:rFonts w:ascii="Verdana" w:hAnsi="Verdana" w:cstheme="minorHAnsi"/>
          <w:sz w:val="18"/>
          <w:szCs w:val="18"/>
        </w:rPr>
        <w:t xml:space="preserve">v písemné podobě </w:t>
      </w:r>
      <w:r w:rsidRPr="00155E5D">
        <w:rPr>
          <w:rFonts w:ascii="Verdana" w:hAnsi="Verdana" w:cstheme="minorHAnsi"/>
          <w:sz w:val="18"/>
          <w:szCs w:val="18"/>
        </w:rPr>
        <w:t xml:space="preserve">zašle </w:t>
      </w:r>
      <w:r w:rsidR="00BC4A55">
        <w:rPr>
          <w:rFonts w:ascii="Verdana" w:hAnsi="Verdana" w:cstheme="minorHAnsi"/>
          <w:sz w:val="18"/>
          <w:szCs w:val="18"/>
        </w:rPr>
        <w:t>Z</w:t>
      </w:r>
      <w:r w:rsidR="00604907">
        <w:rPr>
          <w:rFonts w:ascii="Verdana" w:hAnsi="Verdana" w:cstheme="minorHAnsi"/>
          <w:sz w:val="18"/>
          <w:szCs w:val="18"/>
        </w:rPr>
        <w:t>hotovit</w:t>
      </w:r>
      <w:r w:rsidRPr="00155E5D">
        <w:rPr>
          <w:rFonts w:ascii="Verdana" w:hAnsi="Verdana" w:cstheme="minorHAnsi"/>
          <w:sz w:val="18"/>
          <w:szCs w:val="18"/>
        </w:rPr>
        <w:t>eli</w:t>
      </w:r>
      <w:r w:rsidR="00BC4A55">
        <w:rPr>
          <w:rFonts w:ascii="Verdana" w:hAnsi="Verdana" w:cstheme="minorHAnsi"/>
          <w:sz w:val="18"/>
          <w:szCs w:val="18"/>
        </w:rPr>
        <w:t xml:space="preserve"> s informacemi o předmětném vozidle</w:t>
      </w:r>
      <w:r w:rsidR="00212373">
        <w:rPr>
          <w:rFonts w:ascii="Verdana" w:hAnsi="Verdana" w:cstheme="minorHAnsi"/>
          <w:sz w:val="18"/>
          <w:szCs w:val="18"/>
        </w:rPr>
        <w:t xml:space="preserve"> (Předmětu díla)</w:t>
      </w:r>
      <w:r w:rsidR="00BC4A55">
        <w:rPr>
          <w:rFonts w:ascii="Verdana" w:hAnsi="Verdana" w:cstheme="minorHAnsi"/>
          <w:sz w:val="18"/>
          <w:szCs w:val="18"/>
        </w:rPr>
        <w:t xml:space="preserve">, jeho umístění, </w:t>
      </w:r>
      <w:r w:rsidR="006A5B49">
        <w:rPr>
          <w:rFonts w:ascii="Verdana" w:hAnsi="Verdana" w:cstheme="minorHAnsi"/>
          <w:sz w:val="18"/>
          <w:szCs w:val="18"/>
        </w:rPr>
        <w:t>popisem závad, případně popisem poškození nebo s požadavkem na příslušné servisní úkony.</w:t>
      </w:r>
      <w:r w:rsidR="0011376D" w:rsidRPr="005A5A97" w:rsidDel="0011376D">
        <w:rPr>
          <w:rFonts w:ascii="Verdana" w:hAnsi="Verdana" w:cstheme="minorHAnsi"/>
          <w:sz w:val="18"/>
          <w:szCs w:val="18"/>
        </w:rPr>
        <w:t xml:space="preserve"> </w:t>
      </w:r>
    </w:p>
    <w:p w14:paraId="202FAB35" w14:textId="04C9AA69" w:rsidR="00BC4A55" w:rsidRPr="00C10EB4" w:rsidRDefault="00952FEB" w:rsidP="00952FEB">
      <w:pPr>
        <w:numPr>
          <w:ilvl w:val="0"/>
          <w:numId w:val="63"/>
        </w:numPr>
        <w:tabs>
          <w:tab w:val="left" w:pos="0"/>
        </w:tabs>
        <w:spacing w:before="120" w:after="120" w:line="240" w:lineRule="auto"/>
        <w:jc w:val="both"/>
        <w:rPr>
          <w:rFonts w:ascii="Verdana" w:hAnsi="Verdana" w:cstheme="minorHAnsi"/>
          <w:sz w:val="18"/>
          <w:szCs w:val="18"/>
        </w:rPr>
      </w:pPr>
      <w:r>
        <w:rPr>
          <w:rFonts w:ascii="Verdana" w:hAnsi="Verdana" w:cstheme="minorHAnsi"/>
          <w:sz w:val="18"/>
          <w:szCs w:val="18"/>
        </w:rPr>
        <w:t>Objednatel</w:t>
      </w:r>
      <w:r w:rsidRPr="00155E5D">
        <w:rPr>
          <w:rFonts w:ascii="Verdana" w:hAnsi="Verdana" w:cstheme="minorHAnsi"/>
          <w:sz w:val="18"/>
          <w:szCs w:val="18"/>
        </w:rPr>
        <w:t xml:space="preserve"> </w:t>
      </w:r>
      <w:r w:rsidR="00FB1DC7" w:rsidRPr="00155E5D">
        <w:rPr>
          <w:rFonts w:ascii="Verdana" w:hAnsi="Verdana" w:cstheme="minorHAnsi"/>
          <w:sz w:val="18"/>
          <w:szCs w:val="18"/>
        </w:rPr>
        <w:t xml:space="preserve">zajistí </w:t>
      </w:r>
      <w:r w:rsidRPr="00952FEB">
        <w:rPr>
          <w:rFonts w:ascii="Verdana" w:hAnsi="Verdana" w:cstheme="minorHAnsi"/>
          <w:sz w:val="18"/>
          <w:szCs w:val="18"/>
        </w:rPr>
        <w:t>přistavení vozidla do provozovny</w:t>
      </w:r>
      <w:r w:rsidR="00BC4A55">
        <w:rPr>
          <w:rFonts w:ascii="Verdana" w:hAnsi="Verdana" w:cstheme="minorHAnsi"/>
          <w:sz w:val="18"/>
          <w:szCs w:val="18"/>
        </w:rPr>
        <w:t xml:space="preserve"> Zhotovitele</w:t>
      </w:r>
      <w:r w:rsidRPr="00952FEB">
        <w:t xml:space="preserve"> </w:t>
      </w:r>
      <w:r w:rsidRPr="00952FEB">
        <w:rPr>
          <w:rFonts w:ascii="Verdana" w:hAnsi="Verdana" w:cstheme="minorHAnsi"/>
          <w:sz w:val="18"/>
          <w:szCs w:val="18"/>
        </w:rPr>
        <w:t>na území hl. m. Prahy. Zhotovitel je povinen převzít</w:t>
      </w:r>
      <w:r w:rsidR="00FB1DC7" w:rsidRPr="00155E5D">
        <w:rPr>
          <w:rFonts w:ascii="Verdana" w:hAnsi="Verdana" w:cstheme="minorHAnsi"/>
          <w:sz w:val="18"/>
          <w:szCs w:val="18"/>
        </w:rPr>
        <w:t xml:space="preserve"> </w:t>
      </w:r>
      <w:r w:rsidR="00BC4A55">
        <w:rPr>
          <w:rFonts w:ascii="Verdana" w:hAnsi="Verdana" w:cstheme="minorHAnsi"/>
          <w:sz w:val="18"/>
          <w:szCs w:val="18"/>
        </w:rPr>
        <w:t>předmětné</w:t>
      </w:r>
      <w:r w:rsidR="00FB1DC7" w:rsidRPr="00155E5D">
        <w:rPr>
          <w:rFonts w:ascii="Verdana" w:hAnsi="Verdana" w:cstheme="minorHAnsi"/>
          <w:sz w:val="18"/>
          <w:szCs w:val="18"/>
        </w:rPr>
        <w:t xml:space="preserve"> vozidlo</w:t>
      </w:r>
      <w:r w:rsidR="00BC4A55">
        <w:rPr>
          <w:rFonts w:ascii="Verdana" w:hAnsi="Verdana" w:cstheme="minorHAnsi"/>
          <w:sz w:val="18"/>
          <w:szCs w:val="18"/>
        </w:rPr>
        <w:t>.</w:t>
      </w:r>
      <w:r w:rsidR="00FB1DC7" w:rsidRPr="00155E5D">
        <w:rPr>
          <w:rFonts w:ascii="Verdana" w:hAnsi="Verdana" w:cstheme="minorHAnsi"/>
          <w:sz w:val="18"/>
          <w:szCs w:val="18"/>
        </w:rPr>
        <w:t xml:space="preserve"> </w:t>
      </w:r>
      <w:r w:rsidR="00BC4A55" w:rsidRPr="00C10EB4">
        <w:rPr>
          <w:rFonts w:ascii="Verdana" w:hAnsi="Verdana" w:cstheme="minorHAnsi"/>
          <w:sz w:val="18"/>
          <w:szCs w:val="18"/>
        </w:rPr>
        <w:t xml:space="preserve">Objednatel požaduje, aby Zhotovitel provedl převzetí a odvoz vozidla nejpozději následující pracovní den po </w:t>
      </w:r>
      <w:r w:rsidR="00BC4A55">
        <w:rPr>
          <w:rFonts w:ascii="Verdana" w:hAnsi="Verdana" w:cstheme="minorHAnsi"/>
          <w:sz w:val="18"/>
          <w:szCs w:val="18"/>
        </w:rPr>
        <w:t>telefonickém oznámení dle předchozího bodu, a to</w:t>
      </w:r>
      <w:r w:rsidR="00BC4A55" w:rsidRPr="00C10EB4">
        <w:rPr>
          <w:rFonts w:ascii="Verdana" w:hAnsi="Verdana" w:cstheme="minorHAnsi"/>
          <w:sz w:val="18"/>
          <w:szCs w:val="18"/>
        </w:rPr>
        <w:t xml:space="preserve"> v době od 7:00 do 15:00 hodin.</w:t>
      </w:r>
    </w:p>
    <w:p w14:paraId="65979A3D" w14:textId="3125F983" w:rsidR="00BC4A55" w:rsidRDefault="00BC4A55" w:rsidP="006B5AB4">
      <w:pPr>
        <w:tabs>
          <w:tab w:val="left" w:pos="0"/>
        </w:tabs>
        <w:spacing w:before="120" w:after="120" w:line="240" w:lineRule="auto"/>
        <w:ind w:left="1440"/>
        <w:jc w:val="both"/>
        <w:rPr>
          <w:rFonts w:ascii="Verdana" w:hAnsi="Verdana" w:cstheme="minorHAnsi"/>
          <w:sz w:val="18"/>
          <w:szCs w:val="18"/>
        </w:rPr>
      </w:pPr>
      <w:r>
        <w:rPr>
          <w:rFonts w:ascii="Verdana" w:hAnsi="Verdana" w:cstheme="minorHAnsi"/>
          <w:sz w:val="18"/>
          <w:szCs w:val="18"/>
        </w:rPr>
        <w:t xml:space="preserve">Při převzetí vozidla </w:t>
      </w:r>
      <w:r w:rsidR="00FB1DC7" w:rsidRPr="00155E5D">
        <w:rPr>
          <w:rFonts w:ascii="Verdana" w:hAnsi="Verdana" w:cstheme="minorHAnsi"/>
          <w:sz w:val="18"/>
          <w:szCs w:val="18"/>
        </w:rPr>
        <w:t>pořídí</w:t>
      </w:r>
      <w:r w:rsidR="00020350">
        <w:rPr>
          <w:rFonts w:ascii="Verdana" w:hAnsi="Verdana" w:cstheme="minorHAnsi"/>
          <w:sz w:val="18"/>
          <w:szCs w:val="18"/>
        </w:rPr>
        <w:t xml:space="preserve"> pracovník Z</w:t>
      </w:r>
      <w:r>
        <w:rPr>
          <w:rFonts w:ascii="Verdana" w:hAnsi="Verdana" w:cstheme="minorHAnsi"/>
          <w:sz w:val="18"/>
          <w:szCs w:val="18"/>
        </w:rPr>
        <w:t>hot</w:t>
      </w:r>
      <w:r w:rsidR="00020350">
        <w:rPr>
          <w:rFonts w:ascii="Verdana" w:hAnsi="Verdana" w:cstheme="minorHAnsi"/>
          <w:sz w:val="18"/>
          <w:szCs w:val="18"/>
        </w:rPr>
        <w:t>o</w:t>
      </w:r>
      <w:r>
        <w:rPr>
          <w:rFonts w:ascii="Verdana" w:hAnsi="Verdana" w:cstheme="minorHAnsi"/>
          <w:sz w:val="18"/>
          <w:szCs w:val="18"/>
        </w:rPr>
        <w:t>vitele</w:t>
      </w:r>
      <w:r w:rsidR="00FB1DC7" w:rsidRPr="00155E5D">
        <w:rPr>
          <w:rFonts w:ascii="Verdana" w:hAnsi="Verdana" w:cstheme="minorHAnsi"/>
          <w:sz w:val="18"/>
          <w:szCs w:val="18"/>
        </w:rPr>
        <w:t xml:space="preserve"> fotodokumentaci vozidla a</w:t>
      </w:r>
      <w:r>
        <w:rPr>
          <w:rFonts w:ascii="Verdana" w:hAnsi="Verdana" w:cstheme="minorHAnsi"/>
          <w:sz w:val="18"/>
          <w:szCs w:val="18"/>
        </w:rPr>
        <w:t xml:space="preserve"> vyhotoví</w:t>
      </w:r>
      <w:r w:rsidR="00FB1DC7" w:rsidRPr="00155E5D">
        <w:rPr>
          <w:rFonts w:ascii="Verdana" w:hAnsi="Verdana" w:cstheme="minorHAnsi"/>
          <w:sz w:val="18"/>
          <w:szCs w:val="18"/>
        </w:rPr>
        <w:t xml:space="preserve"> Protokol o převzetí a předání vozidla včetně kopie pro </w:t>
      </w:r>
      <w:r>
        <w:rPr>
          <w:rFonts w:ascii="Verdana" w:hAnsi="Verdana" w:cstheme="minorHAnsi"/>
          <w:sz w:val="18"/>
          <w:szCs w:val="18"/>
        </w:rPr>
        <w:t>O</w:t>
      </w:r>
      <w:r w:rsidR="00FB1DC7" w:rsidRPr="00155E5D">
        <w:rPr>
          <w:rFonts w:ascii="Verdana" w:hAnsi="Verdana" w:cstheme="minorHAnsi"/>
          <w:sz w:val="18"/>
          <w:szCs w:val="18"/>
        </w:rPr>
        <w:t>bjednatele</w:t>
      </w:r>
      <w:r w:rsidR="00A4510E">
        <w:rPr>
          <w:rFonts w:ascii="Verdana" w:hAnsi="Verdana" w:cstheme="minorHAnsi"/>
          <w:sz w:val="18"/>
          <w:szCs w:val="18"/>
        </w:rPr>
        <w:t>, ve kterém smluvní strany zaznamenají převzetí vozidla Zhotovitelem</w:t>
      </w:r>
      <w:r w:rsidR="00FB1DC7" w:rsidRPr="00155E5D">
        <w:rPr>
          <w:rFonts w:ascii="Verdana" w:hAnsi="Verdana" w:cstheme="minorHAnsi"/>
          <w:sz w:val="18"/>
          <w:szCs w:val="18"/>
        </w:rPr>
        <w:t xml:space="preserve">. Protokol musí obsahovat </w:t>
      </w:r>
      <w:r>
        <w:rPr>
          <w:rFonts w:ascii="Verdana" w:hAnsi="Verdana" w:cstheme="minorHAnsi"/>
          <w:sz w:val="18"/>
          <w:szCs w:val="18"/>
        </w:rPr>
        <w:t>minimálně</w:t>
      </w:r>
      <w:r w:rsidR="00FB1DC7" w:rsidRPr="00155E5D">
        <w:rPr>
          <w:rFonts w:ascii="Verdana" w:hAnsi="Verdana" w:cstheme="minorHAnsi"/>
          <w:sz w:val="18"/>
          <w:szCs w:val="18"/>
        </w:rPr>
        <w:t xml:space="preserve"> jméno a příjmení </w:t>
      </w:r>
      <w:r>
        <w:rPr>
          <w:rFonts w:ascii="Verdana" w:hAnsi="Verdana" w:cstheme="minorHAnsi"/>
          <w:sz w:val="18"/>
          <w:szCs w:val="18"/>
        </w:rPr>
        <w:t>pracovníka</w:t>
      </w:r>
      <w:r w:rsidR="00FB1DC7" w:rsidRPr="00155E5D">
        <w:rPr>
          <w:rFonts w:ascii="Verdana" w:hAnsi="Verdana" w:cstheme="minorHAnsi"/>
          <w:sz w:val="18"/>
          <w:szCs w:val="18"/>
        </w:rPr>
        <w:t xml:space="preserve"> </w:t>
      </w:r>
      <w:r>
        <w:rPr>
          <w:rFonts w:ascii="Verdana" w:hAnsi="Verdana" w:cstheme="minorHAnsi"/>
          <w:sz w:val="18"/>
          <w:szCs w:val="18"/>
        </w:rPr>
        <w:t>Z</w:t>
      </w:r>
      <w:r w:rsidR="00604907">
        <w:rPr>
          <w:rFonts w:ascii="Verdana" w:hAnsi="Verdana" w:cstheme="minorHAnsi"/>
          <w:sz w:val="18"/>
          <w:szCs w:val="18"/>
        </w:rPr>
        <w:t>hotovit</w:t>
      </w:r>
      <w:r w:rsidR="00FB1DC7" w:rsidRPr="00155E5D">
        <w:rPr>
          <w:rFonts w:ascii="Verdana" w:hAnsi="Verdana" w:cstheme="minorHAnsi"/>
          <w:sz w:val="18"/>
          <w:szCs w:val="18"/>
        </w:rPr>
        <w:t xml:space="preserve">ele přebírajícího vozidlo. </w:t>
      </w:r>
    </w:p>
    <w:p w14:paraId="615A1AF0" w14:textId="7D73FAD2" w:rsidR="00740288" w:rsidRPr="00E67A5E"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155E5D">
        <w:rPr>
          <w:rFonts w:ascii="Verdana" w:hAnsi="Verdana" w:cstheme="minorHAnsi"/>
          <w:sz w:val="18"/>
          <w:szCs w:val="18"/>
        </w:rPr>
        <w:t xml:space="preserve">V případě, že s vozidlem bude v době od převzetí </w:t>
      </w:r>
      <w:r w:rsidR="00BC4A55">
        <w:rPr>
          <w:rFonts w:ascii="Verdana" w:hAnsi="Verdana" w:cstheme="minorHAnsi"/>
          <w:sz w:val="18"/>
          <w:szCs w:val="18"/>
        </w:rPr>
        <w:t>Z</w:t>
      </w:r>
      <w:r w:rsidR="00604907">
        <w:rPr>
          <w:rFonts w:ascii="Verdana" w:hAnsi="Verdana" w:cstheme="minorHAnsi"/>
          <w:sz w:val="18"/>
          <w:szCs w:val="18"/>
        </w:rPr>
        <w:t>hotovit</w:t>
      </w:r>
      <w:r w:rsidRPr="00155E5D">
        <w:rPr>
          <w:rFonts w:ascii="Verdana" w:hAnsi="Verdana" w:cstheme="minorHAnsi"/>
          <w:sz w:val="18"/>
          <w:szCs w:val="18"/>
        </w:rPr>
        <w:t>elem do doby</w:t>
      </w:r>
      <w:r w:rsidR="008D4526">
        <w:rPr>
          <w:rFonts w:ascii="Verdana" w:hAnsi="Verdana" w:cstheme="minorHAnsi"/>
          <w:sz w:val="18"/>
          <w:szCs w:val="18"/>
        </w:rPr>
        <w:t xml:space="preserve"> zpětného</w:t>
      </w:r>
      <w:r w:rsidRPr="00155E5D">
        <w:rPr>
          <w:rFonts w:ascii="Verdana" w:hAnsi="Verdana" w:cstheme="minorHAnsi"/>
          <w:sz w:val="18"/>
          <w:szCs w:val="18"/>
        </w:rPr>
        <w:t xml:space="preserve"> předání </w:t>
      </w:r>
      <w:r w:rsidR="008D4526">
        <w:rPr>
          <w:rFonts w:ascii="Verdana" w:hAnsi="Verdana" w:cstheme="minorHAnsi"/>
          <w:sz w:val="18"/>
          <w:szCs w:val="18"/>
        </w:rPr>
        <w:t>O</w:t>
      </w:r>
      <w:r w:rsidRPr="00155E5D">
        <w:rPr>
          <w:rFonts w:ascii="Verdana" w:hAnsi="Verdana" w:cstheme="minorHAnsi"/>
          <w:sz w:val="18"/>
          <w:szCs w:val="18"/>
        </w:rPr>
        <w:t>bjednateli spáchán přestupek</w:t>
      </w:r>
      <w:r w:rsidR="00BC4A55">
        <w:rPr>
          <w:rFonts w:ascii="Verdana" w:hAnsi="Verdana" w:cstheme="minorHAnsi"/>
          <w:sz w:val="18"/>
          <w:szCs w:val="18"/>
        </w:rPr>
        <w:t xml:space="preserve"> nebo jiné porušení zákona</w:t>
      </w:r>
      <w:r w:rsidRPr="00155E5D">
        <w:rPr>
          <w:rFonts w:ascii="Verdana" w:hAnsi="Verdana" w:cstheme="minorHAnsi"/>
          <w:sz w:val="18"/>
          <w:szCs w:val="18"/>
        </w:rPr>
        <w:t xml:space="preserve">, zavazuje se </w:t>
      </w:r>
      <w:r w:rsidR="00302FF3">
        <w:rPr>
          <w:rFonts w:ascii="Verdana" w:hAnsi="Verdana" w:cstheme="minorHAnsi"/>
          <w:sz w:val="18"/>
          <w:szCs w:val="18"/>
        </w:rPr>
        <w:t>Zhotovitel</w:t>
      </w:r>
      <w:r w:rsidRPr="00155E5D">
        <w:rPr>
          <w:rFonts w:ascii="Verdana" w:hAnsi="Verdana" w:cstheme="minorHAnsi"/>
          <w:sz w:val="18"/>
          <w:szCs w:val="18"/>
        </w:rPr>
        <w:t xml:space="preserve"> uhradit částku uloženou správním orgánem k</w:t>
      </w:r>
      <w:r w:rsidR="00BC4A55">
        <w:rPr>
          <w:rFonts w:ascii="Verdana" w:hAnsi="Verdana" w:cstheme="minorHAnsi"/>
          <w:sz w:val="18"/>
          <w:szCs w:val="18"/>
        </w:rPr>
        <w:t> </w:t>
      </w:r>
      <w:r w:rsidRPr="00155E5D">
        <w:rPr>
          <w:rFonts w:ascii="Verdana" w:hAnsi="Verdana" w:cstheme="minorHAnsi"/>
          <w:sz w:val="18"/>
          <w:szCs w:val="18"/>
        </w:rPr>
        <w:t>zaplacení</w:t>
      </w:r>
      <w:r w:rsidR="00BC4A55">
        <w:rPr>
          <w:rFonts w:ascii="Verdana" w:hAnsi="Verdana" w:cstheme="minorHAnsi"/>
          <w:sz w:val="18"/>
          <w:szCs w:val="18"/>
        </w:rPr>
        <w:t xml:space="preserve"> nebo jiné sankce a úhrady, vzniklé v souvislosti s uvedeným porušením zákona</w:t>
      </w:r>
      <w:r w:rsidRPr="00155E5D">
        <w:rPr>
          <w:rFonts w:ascii="Verdana" w:hAnsi="Verdana" w:cstheme="minorHAnsi"/>
          <w:sz w:val="18"/>
          <w:szCs w:val="18"/>
        </w:rPr>
        <w:t>.</w:t>
      </w:r>
      <w:r w:rsidRPr="00E67A5E">
        <w:rPr>
          <w:rFonts w:ascii="Verdana" w:hAnsi="Verdana" w:cstheme="minorHAnsi"/>
          <w:sz w:val="18"/>
          <w:szCs w:val="18"/>
        </w:rPr>
        <w:t xml:space="preserve"> V případě, že </w:t>
      </w:r>
      <w:r w:rsidR="008D4526">
        <w:rPr>
          <w:rFonts w:ascii="Verdana" w:hAnsi="Verdana" w:cstheme="minorHAnsi"/>
          <w:sz w:val="18"/>
          <w:szCs w:val="18"/>
        </w:rPr>
        <w:t>Z</w:t>
      </w:r>
      <w:r w:rsidR="00604907" w:rsidRPr="00E67A5E">
        <w:rPr>
          <w:rFonts w:ascii="Verdana" w:hAnsi="Verdana" w:cstheme="minorHAnsi"/>
          <w:sz w:val="18"/>
          <w:szCs w:val="18"/>
        </w:rPr>
        <w:t>hotovit</w:t>
      </w:r>
      <w:r w:rsidRPr="00E67A5E">
        <w:rPr>
          <w:rFonts w:ascii="Verdana" w:hAnsi="Verdana" w:cstheme="minorHAnsi"/>
          <w:sz w:val="18"/>
          <w:szCs w:val="18"/>
        </w:rPr>
        <w:t>el neuhradí</w:t>
      </w:r>
      <w:r w:rsidR="008D4526">
        <w:rPr>
          <w:rFonts w:ascii="Verdana" w:hAnsi="Verdana" w:cstheme="minorHAnsi"/>
          <w:sz w:val="18"/>
          <w:szCs w:val="18"/>
        </w:rPr>
        <w:t xml:space="preserve"> uvedenou částku</w:t>
      </w:r>
      <w:r w:rsidRPr="00E67A5E">
        <w:rPr>
          <w:rFonts w:ascii="Verdana" w:hAnsi="Verdana" w:cstheme="minorHAnsi"/>
          <w:sz w:val="18"/>
          <w:szCs w:val="18"/>
        </w:rPr>
        <w:t xml:space="preserve">, zavazuje se písemně poskytnout </w:t>
      </w:r>
      <w:r w:rsidR="008D4526">
        <w:rPr>
          <w:rFonts w:ascii="Verdana" w:hAnsi="Verdana" w:cstheme="minorHAnsi"/>
          <w:sz w:val="18"/>
          <w:szCs w:val="18"/>
        </w:rPr>
        <w:t>O</w:t>
      </w:r>
      <w:r w:rsidRPr="00E67A5E">
        <w:rPr>
          <w:rFonts w:ascii="Verdana" w:hAnsi="Verdana" w:cstheme="minorHAnsi"/>
          <w:sz w:val="18"/>
          <w:szCs w:val="18"/>
        </w:rPr>
        <w:t>bjednateli (případně danému správnímu orgánu</w:t>
      </w:r>
      <w:r w:rsidR="008D4526">
        <w:rPr>
          <w:rFonts w:ascii="Verdana" w:hAnsi="Verdana" w:cstheme="minorHAnsi"/>
          <w:sz w:val="18"/>
          <w:szCs w:val="18"/>
        </w:rPr>
        <w:t xml:space="preserve"> či jinému orgánu veřejné moci</w:t>
      </w:r>
      <w:r w:rsidRPr="00E67A5E">
        <w:rPr>
          <w:rFonts w:ascii="Verdana" w:hAnsi="Verdana" w:cstheme="minorHAnsi"/>
          <w:sz w:val="18"/>
          <w:szCs w:val="18"/>
        </w:rPr>
        <w:t>) údaje potřebné k</w:t>
      </w:r>
      <w:r w:rsidR="008D4526">
        <w:rPr>
          <w:rFonts w:ascii="Verdana" w:hAnsi="Verdana" w:cstheme="minorHAnsi"/>
          <w:sz w:val="18"/>
          <w:szCs w:val="18"/>
        </w:rPr>
        <w:t xml:space="preserve"> identifikaci řidiče</w:t>
      </w:r>
      <w:r w:rsidRPr="00E67A5E">
        <w:rPr>
          <w:rFonts w:ascii="Verdana" w:hAnsi="Verdana" w:cstheme="minorHAnsi"/>
          <w:sz w:val="18"/>
          <w:szCs w:val="18"/>
        </w:rPr>
        <w:t xml:space="preserve"> </w:t>
      </w:r>
      <w:r w:rsidR="008D4526">
        <w:rPr>
          <w:rFonts w:ascii="Verdana" w:hAnsi="Verdana" w:cstheme="minorHAnsi"/>
          <w:sz w:val="18"/>
          <w:szCs w:val="18"/>
        </w:rPr>
        <w:t xml:space="preserve">vozidla </w:t>
      </w:r>
      <w:r w:rsidRPr="00E67A5E">
        <w:rPr>
          <w:rFonts w:ascii="Verdana" w:hAnsi="Verdana" w:cstheme="minorHAnsi"/>
          <w:sz w:val="18"/>
          <w:szCs w:val="18"/>
        </w:rPr>
        <w:t>(jméno, příjmení, datum narození a bydliště)</w:t>
      </w:r>
      <w:r w:rsidR="008D4526">
        <w:rPr>
          <w:rFonts w:ascii="Verdana" w:hAnsi="Verdana" w:cstheme="minorHAnsi"/>
          <w:sz w:val="18"/>
          <w:szCs w:val="18"/>
        </w:rPr>
        <w:t>, jímž bylo spácháno uvedené porušení zákona</w:t>
      </w:r>
      <w:r w:rsidRPr="00E67A5E">
        <w:rPr>
          <w:rFonts w:ascii="Verdana" w:hAnsi="Verdana" w:cstheme="minorHAnsi"/>
          <w:sz w:val="18"/>
          <w:szCs w:val="18"/>
        </w:rPr>
        <w:t xml:space="preserve">. </w:t>
      </w:r>
    </w:p>
    <w:p w14:paraId="26B8A45C" w14:textId="04D10968" w:rsidR="00FB1DC7" w:rsidRPr="00E67A5E" w:rsidRDefault="0060490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Zhotovit</w:t>
      </w:r>
      <w:r w:rsidR="00FB1DC7" w:rsidRPr="00E67A5E">
        <w:rPr>
          <w:rFonts w:ascii="Verdana" w:hAnsi="Verdana" w:cstheme="minorHAnsi"/>
          <w:sz w:val="18"/>
          <w:szCs w:val="18"/>
        </w:rPr>
        <w:t xml:space="preserve">el vytvoří zakázkový list se stanovením odhadované ceny a zašle jej </w:t>
      </w:r>
      <w:r w:rsidR="00302FF3">
        <w:rPr>
          <w:rFonts w:ascii="Verdana" w:hAnsi="Verdana" w:cstheme="minorHAnsi"/>
          <w:sz w:val="18"/>
          <w:szCs w:val="18"/>
        </w:rPr>
        <w:t>Objednatel</w:t>
      </w:r>
      <w:r w:rsidR="00FB1DC7" w:rsidRPr="00E67A5E">
        <w:rPr>
          <w:rFonts w:ascii="Verdana" w:hAnsi="Verdana" w:cstheme="minorHAnsi"/>
          <w:sz w:val="18"/>
          <w:szCs w:val="18"/>
        </w:rPr>
        <w:t>i.</w:t>
      </w:r>
      <w:r w:rsidR="008D4526">
        <w:rPr>
          <w:rFonts w:ascii="Verdana" w:hAnsi="Verdana" w:cstheme="minorHAnsi"/>
          <w:sz w:val="18"/>
          <w:szCs w:val="18"/>
        </w:rPr>
        <w:t xml:space="preserve"> Ceny v zakázkovém listu nesmí být v rozporu s cenami v příloze č. 3 této rámcové dohody. V případě rozporu platí ceny v příloze č. 3 rámcové dohody.</w:t>
      </w:r>
    </w:p>
    <w:p w14:paraId="14863624" w14:textId="1D771522" w:rsidR="00FB1DC7" w:rsidRPr="00E67A5E" w:rsidRDefault="008D4526" w:rsidP="006B5AB4">
      <w:pPr>
        <w:numPr>
          <w:ilvl w:val="0"/>
          <w:numId w:val="63"/>
        </w:numPr>
        <w:tabs>
          <w:tab w:val="left" w:pos="0"/>
        </w:tabs>
        <w:spacing w:before="120" w:after="120" w:line="240" w:lineRule="auto"/>
        <w:jc w:val="both"/>
        <w:rPr>
          <w:rFonts w:ascii="Verdana" w:hAnsi="Verdana" w:cstheme="minorHAnsi"/>
          <w:sz w:val="18"/>
          <w:szCs w:val="18"/>
        </w:rPr>
      </w:pPr>
      <w:r>
        <w:rPr>
          <w:rFonts w:ascii="Verdana" w:hAnsi="Verdana" w:cstheme="minorHAnsi"/>
          <w:sz w:val="18"/>
          <w:szCs w:val="18"/>
        </w:rPr>
        <w:t xml:space="preserve">Na základě informací ze zakázkového listu vystaví </w:t>
      </w:r>
      <w:r w:rsidR="00FB1DC7" w:rsidRPr="00E67A5E">
        <w:rPr>
          <w:rFonts w:ascii="Verdana" w:hAnsi="Verdana" w:cstheme="minorHAnsi"/>
          <w:sz w:val="18"/>
          <w:szCs w:val="18"/>
        </w:rPr>
        <w:t xml:space="preserve">Objednatel objednávku, kterou zašle </w:t>
      </w:r>
      <w:r>
        <w:rPr>
          <w:rFonts w:ascii="Verdana" w:hAnsi="Verdana" w:cstheme="minorHAnsi"/>
          <w:sz w:val="18"/>
          <w:szCs w:val="18"/>
        </w:rPr>
        <w:t>Z</w:t>
      </w:r>
      <w:r w:rsidR="00604907" w:rsidRPr="00E67A5E">
        <w:rPr>
          <w:rFonts w:ascii="Verdana" w:hAnsi="Verdana" w:cstheme="minorHAnsi"/>
          <w:sz w:val="18"/>
          <w:szCs w:val="18"/>
        </w:rPr>
        <w:t>hotovit</w:t>
      </w:r>
      <w:r w:rsidR="00FB1DC7" w:rsidRPr="00E67A5E">
        <w:rPr>
          <w:rFonts w:ascii="Verdana" w:hAnsi="Verdana" w:cstheme="minorHAnsi"/>
          <w:sz w:val="18"/>
          <w:szCs w:val="18"/>
        </w:rPr>
        <w:t>eli.</w:t>
      </w:r>
    </w:p>
    <w:p w14:paraId="7BD7C473" w14:textId="387DE53E" w:rsidR="00FB1DC7"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 xml:space="preserve">V případě, kdy je </w:t>
      </w:r>
      <w:r w:rsidR="008D4526">
        <w:rPr>
          <w:rFonts w:ascii="Verdana" w:hAnsi="Verdana" w:cstheme="minorHAnsi"/>
          <w:sz w:val="18"/>
          <w:szCs w:val="18"/>
        </w:rPr>
        <w:t>O</w:t>
      </w:r>
      <w:r w:rsidRPr="00E67A5E">
        <w:rPr>
          <w:rFonts w:ascii="Verdana" w:hAnsi="Verdana" w:cstheme="minorHAnsi"/>
          <w:sz w:val="18"/>
          <w:szCs w:val="18"/>
        </w:rPr>
        <w:t>bjednatel schopen stanovit cenu</w:t>
      </w:r>
      <w:r w:rsidR="008D4526">
        <w:rPr>
          <w:rFonts w:ascii="Verdana" w:hAnsi="Verdana" w:cstheme="minorHAnsi"/>
          <w:sz w:val="18"/>
          <w:szCs w:val="18"/>
        </w:rPr>
        <w:t xml:space="preserve"> dílčího plnění bez </w:t>
      </w:r>
      <w:r w:rsidR="00DC6264">
        <w:rPr>
          <w:rFonts w:ascii="Verdana" w:hAnsi="Verdana" w:cstheme="minorHAnsi"/>
          <w:sz w:val="18"/>
          <w:szCs w:val="18"/>
        </w:rPr>
        <w:t>předchozího vyhotovení zakázkového listu</w:t>
      </w:r>
      <w:r w:rsidRPr="00E67A5E">
        <w:rPr>
          <w:rFonts w:ascii="Verdana" w:hAnsi="Verdana" w:cstheme="minorHAnsi"/>
          <w:sz w:val="18"/>
          <w:szCs w:val="18"/>
        </w:rPr>
        <w:t xml:space="preserve">, vystaví </w:t>
      </w:r>
      <w:r w:rsidR="00DC6264">
        <w:rPr>
          <w:rFonts w:ascii="Verdana" w:hAnsi="Verdana" w:cstheme="minorHAnsi"/>
          <w:sz w:val="18"/>
          <w:szCs w:val="18"/>
        </w:rPr>
        <w:t xml:space="preserve">takto </w:t>
      </w:r>
      <w:r w:rsidRPr="00E67A5E">
        <w:rPr>
          <w:rFonts w:ascii="Verdana" w:hAnsi="Verdana" w:cstheme="minorHAnsi"/>
          <w:sz w:val="18"/>
          <w:szCs w:val="18"/>
        </w:rPr>
        <w:t>objednávku</w:t>
      </w:r>
      <w:r w:rsidR="00584761">
        <w:rPr>
          <w:rFonts w:ascii="Verdana" w:hAnsi="Verdana" w:cstheme="minorHAnsi"/>
          <w:sz w:val="18"/>
          <w:szCs w:val="18"/>
        </w:rPr>
        <w:t xml:space="preserve"> </w:t>
      </w:r>
      <w:r w:rsidRPr="00E67A5E">
        <w:rPr>
          <w:rFonts w:ascii="Verdana" w:hAnsi="Verdana" w:cstheme="minorHAnsi"/>
          <w:sz w:val="18"/>
          <w:szCs w:val="18"/>
        </w:rPr>
        <w:t xml:space="preserve">a zašle ji </w:t>
      </w:r>
      <w:r w:rsidR="00DC6264">
        <w:rPr>
          <w:rFonts w:ascii="Verdana" w:hAnsi="Verdana" w:cstheme="minorHAnsi"/>
          <w:sz w:val="18"/>
          <w:szCs w:val="18"/>
        </w:rPr>
        <w:t>Z</w:t>
      </w:r>
      <w:r w:rsidR="00604907" w:rsidRPr="00E67A5E">
        <w:rPr>
          <w:rFonts w:ascii="Verdana" w:hAnsi="Verdana" w:cstheme="minorHAnsi"/>
          <w:sz w:val="18"/>
          <w:szCs w:val="18"/>
        </w:rPr>
        <w:t>hotovit</w:t>
      </w:r>
      <w:r w:rsidRPr="00E67A5E">
        <w:rPr>
          <w:rFonts w:ascii="Verdana" w:hAnsi="Verdana" w:cstheme="minorHAnsi"/>
          <w:sz w:val="18"/>
          <w:szCs w:val="18"/>
        </w:rPr>
        <w:t>eli</w:t>
      </w:r>
      <w:r w:rsidR="00DC6264">
        <w:rPr>
          <w:rFonts w:ascii="Verdana" w:hAnsi="Verdana" w:cstheme="minorHAnsi"/>
          <w:sz w:val="18"/>
          <w:szCs w:val="18"/>
        </w:rPr>
        <w:t>.</w:t>
      </w:r>
      <w:r w:rsidRPr="00E67A5E">
        <w:rPr>
          <w:rFonts w:ascii="Verdana" w:hAnsi="Verdana" w:cstheme="minorHAnsi"/>
          <w:sz w:val="18"/>
          <w:szCs w:val="18"/>
        </w:rPr>
        <w:t xml:space="preserve"> </w:t>
      </w:r>
      <w:r w:rsidR="005C1F94">
        <w:rPr>
          <w:rFonts w:ascii="Verdana" w:hAnsi="Verdana" w:cstheme="minorHAnsi"/>
          <w:sz w:val="18"/>
          <w:szCs w:val="18"/>
        </w:rPr>
        <w:t>Zároveň s akceptací objednávky doručí Zhotovitel</w:t>
      </w:r>
      <w:r w:rsidR="006C7901">
        <w:rPr>
          <w:rFonts w:ascii="Verdana" w:hAnsi="Verdana" w:cstheme="minorHAnsi"/>
          <w:sz w:val="18"/>
          <w:szCs w:val="18"/>
        </w:rPr>
        <w:t xml:space="preserve"> i</w:t>
      </w:r>
      <w:r w:rsidRPr="00E67A5E">
        <w:rPr>
          <w:rFonts w:ascii="Verdana" w:hAnsi="Verdana" w:cstheme="minorHAnsi"/>
          <w:sz w:val="18"/>
          <w:szCs w:val="18"/>
        </w:rPr>
        <w:t xml:space="preserve"> kopii zakázkového listu. </w:t>
      </w:r>
    </w:p>
    <w:p w14:paraId="386C866B" w14:textId="458B9660" w:rsidR="00DC6264" w:rsidRPr="002507FA" w:rsidRDefault="00DC6264" w:rsidP="006B5AB4">
      <w:pPr>
        <w:numPr>
          <w:ilvl w:val="0"/>
          <w:numId w:val="63"/>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Objednávky Objednatele musí obsahovat údaje potřebné pro uzavření příslušné dílčí smlouvy, tedy:</w:t>
      </w:r>
    </w:p>
    <w:p w14:paraId="366D94FB"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označení Smluvních stran,</w:t>
      </w:r>
    </w:p>
    <w:p w14:paraId="24F9406B"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číslo této Rámcové dohody,</w:t>
      </w:r>
    </w:p>
    <w:p w14:paraId="09291D8B"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číslo objednávky,</w:t>
      </w:r>
    </w:p>
    <w:p w14:paraId="095F1AB7"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specifikaci požadovaného Díla,</w:t>
      </w:r>
    </w:p>
    <w:p w14:paraId="2090A152" w14:textId="77777777" w:rsidR="00DC6264" w:rsidRPr="003C7F0C"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3C7F0C">
        <w:rPr>
          <w:rFonts w:ascii="Verdana" w:hAnsi="Verdana" w:cstheme="minorHAnsi"/>
          <w:sz w:val="18"/>
          <w:szCs w:val="18"/>
        </w:rPr>
        <w:t>kontaktní osobu Objednatele,</w:t>
      </w:r>
    </w:p>
    <w:p w14:paraId="67897B29" w14:textId="5CD86A79" w:rsidR="00DC6264" w:rsidRPr="003C7F0C"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3C7F0C">
        <w:rPr>
          <w:rFonts w:ascii="Verdana" w:hAnsi="Verdana" w:cstheme="minorHAnsi"/>
          <w:sz w:val="18"/>
          <w:szCs w:val="18"/>
        </w:rPr>
        <w:t>cenu za plnění dílčí smlouvy vypočtenou dle jednotkových cen v př</w:t>
      </w:r>
      <w:r w:rsidR="00E67A5E" w:rsidRPr="003C7F0C">
        <w:rPr>
          <w:rFonts w:ascii="Verdana" w:hAnsi="Verdana" w:cstheme="minorHAnsi"/>
          <w:sz w:val="18"/>
          <w:szCs w:val="18"/>
        </w:rPr>
        <w:t>íloze č. 3 této Rámcové dohody</w:t>
      </w:r>
      <w:r w:rsidR="00302FF3" w:rsidRPr="003C7F0C">
        <w:rPr>
          <w:rFonts w:ascii="Verdana" w:hAnsi="Verdana" w:cstheme="minorHAnsi"/>
          <w:sz w:val="18"/>
          <w:szCs w:val="18"/>
        </w:rPr>
        <w:t xml:space="preserve"> a případně i dle zakázkového listu</w:t>
      </w:r>
      <w:r w:rsidRPr="003C7F0C">
        <w:rPr>
          <w:rFonts w:ascii="Verdana" w:hAnsi="Verdana" w:cstheme="minorHAnsi"/>
          <w:sz w:val="18"/>
          <w:szCs w:val="18"/>
        </w:rPr>
        <w:t>,</w:t>
      </w:r>
    </w:p>
    <w:p w14:paraId="2046D2D3" w14:textId="77777777" w:rsidR="00DC6264" w:rsidRPr="002507FA"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požadovaný termín zahájení prací,</w:t>
      </w:r>
    </w:p>
    <w:p w14:paraId="5812B6F4" w14:textId="19D8C7DB" w:rsidR="00DC6264"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p>
    <w:p w14:paraId="2C77D20F" w14:textId="3C93B2BB" w:rsidR="00293B54" w:rsidRPr="002507FA" w:rsidRDefault="00293B54" w:rsidP="006B5AB4">
      <w:pPr>
        <w:numPr>
          <w:ilvl w:val="0"/>
          <w:numId w:val="64"/>
        </w:numPr>
        <w:tabs>
          <w:tab w:val="left" w:pos="0"/>
        </w:tabs>
        <w:spacing w:before="120" w:after="120" w:line="240" w:lineRule="auto"/>
        <w:ind w:left="1843"/>
        <w:jc w:val="both"/>
        <w:rPr>
          <w:rFonts w:ascii="Verdana" w:hAnsi="Verdana" w:cstheme="minorHAnsi"/>
          <w:sz w:val="18"/>
          <w:szCs w:val="18"/>
        </w:rPr>
      </w:pPr>
      <w:r>
        <w:rPr>
          <w:rFonts w:ascii="Verdana" w:hAnsi="Verdana" w:cstheme="minorHAnsi"/>
          <w:sz w:val="18"/>
          <w:szCs w:val="18"/>
        </w:rPr>
        <w:t xml:space="preserve">místo předání </w:t>
      </w:r>
      <w:r w:rsidR="004A13EA">
        <w:rPr>
          <w:rFonts w:ascii="Verdana" w:hAnsi="Verdana" w:cstheme="minorHAnsi"/>
          <w:sz w:val="18"/>
          <w:szCs w:val="18"/>
        </w:rPr>
        <w:t>zhotoveného</w:t>
      </w:r>
      <w:r>
        <w:rPr>
          <w:rFonts w:ascii="Verdana" w:hAnsi="Verdana" w:cstheme="minorHAnsi"/>
          <w:sz w:val="18"/>
          <w:szCs w:val="18"/>
        </w:rPr>
        <w:t xml:space="preserve"> Díla,</w:t>
      </w:r>
    </w:p>
    <w:p w14:paraId="713CEB65" w14:textId="64285A8D" w:rsidR="00DC6264" w:rsidRPr="00E67A5E" w:rsidRDefault="00DC6264" w:rsidP="006B5AB4">
      <w:pPr>
        <w:numPr>
          <w:ilvl w:val="0"/>
          <w:numId w:val="64"/>
        </w:numPr>
        <w:tabs>
          <w:tab w:val="left" w:pos="0"/>
        </w:tabs>
        <w:spacing w:before="120" w:after="120" w:line="240" w:lineRule="auto"/>
        <w:ind w:left="1843"/>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0F258CF9" w14:textId="7975EE78" w:rsidR="00DC6264" w:rsidRPr="002507FA" w:rsidRDefault="00DC6264" w:rsidP="006B5AB4">
      <w:pPr>
        <w:pStyle w:val="acnormalbulleted"/>
        <w:numPr>
          <w:ilvl w:val="0"/>
          <w:numId w:val="63"/>
        </w:numPr>
        <w:tabs>
          <w:tab w:val="left" w:pos="284"/>
        </w:tabs>
        <w:spacing w:line="240" w:lineRule="auto"/>
        <w:rPr>
          <w:rFonts w:ascii="Verdana" w:hAnsi="Verdana" w:cstheme="minorHAnsi"/>
          <w:sz w:val="18"/>
          <w:szCs w:val="18"/>
        </w:rPr>
      </w:pPr>
      <w:r>
        <w:rPr>
          <w:rFonts w:ascii="Verdana" w:hAnsi="Verdana" w:cstheme="minorHAnsi"/>
          <w:sz w:val="18"/>
          <w:szCs w:val="18"/>
        </w:rPr>
        <w:lastRenderedPageBreak/>
        <w:t xml:space="preserve">V </w:t>
      </w:r>
      <w:r w:rsidRPr="002507FA">
        <w:rPr>
          <w:rFonts w:ascii="Verdana" w:hAnsi="Verdana" w:cstheme="minorHAnsi"/>
          <w:sz w:val="18"/>
          <w:szCs w:val="18"/>
        </w:rPr>
        <w:t>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E582CD9" w14:textId="4B128447" w:rsidR="00DC6264" w:rsidRPr="00020350" w:rsidRDefault="00DC6264" w:rsidP="006B5AB4">
      <w:pPr>
        <w:pStyle w:val="Odstavecseseznamem"/>
        <w:numPr>
          <w:ilvl w:val="0"/>
          <w:numId w:val="63"/>
        </w:numPr>
        <w:spacing w:line="240" w:lineRule="auto"/>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emailovou adresu Objednatele uvedenou v odstavci 2 tohoto článku nejpozději do</w:t>
      </w:r>
      <w:r>
        <w:rPr>
          <w:rFonts w:ascii="Verdana" w:hAnsi="Verdana" w:cstheme="minorHAnsi"/>
          <w:sz w:val="18"/>
          <w:szCs w:val="18"/>
        </w:rPr>
        <w:t xml:space="preserve"> 1 pracovního dne</w:t>
      </w:r>
      <w:r w:rsidRPr="002507FA">
        <w:rPr>
          <w:rFonts w:ascii="Verdana" w:hAnsi="Verdana" w:cstheme="minorHAnsi"/>
          <w:sz w:val="18"/>
          <w:szCs w:val="18"/>
        </w:rPr>
        <w:t xml:space="preserv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p>
    <w:p w14:paraId="1F986F45" w14:textId="04B0A233" w:rsidR="00FB1DC7" w:rsidRPr="00E67A5E" w:rsidRDefault="00212373" w:rsidP="006B5AB4">
      <w:pPr>
        <w:numPr>
          <w:ilvl w:val="0"/>
          <w:numId w:val="63"/>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Při předávání plnění poskytne Zhotovitel </w:t>
      </w:r>
      <w:r>
        <w:rPr>
          <w:rFonts w:ascii="Verdana" w:hAnsi="Verdana" w:cstheme="minorHAnsi"/>
          <w:sz w:val="18"/>
          <w:szCs w:val="18"/>
        </w:rPr>
        <w:t>vozidlo</w:t>
      </w:r>
      <w:r w:rsidRPr="002507FA">
        <w:rPr>
          <w:rFonts w:ascii="Verdana" w:hAnsi="Verdana" w:cstheme="minorHAnsi"/>
          <w:sz w:val="18"/>
          <w:szCs w:val="18"/>
        </w:rPr>
        <w:t xml:space="preserve"> Objednateli ke kontrole. Objednatel je oprávněn </w:t>
      </w:r>
      <w:r>
        <w:rPr>
          <w:rFonts w:ascii="Verdana" w:hAnsi="Verdana" w:cstheme="minorHAnsi"/>
          <w:sz w:val="18"/>
          <w:szCs w:val="18"/>
        </w:rPr>
        <w:t>vozidlo</w:t>
      </w:r>
      <w:r w:rsidRPr="002507FA">
        <w:rPr>
          <w:rFonts w:ascii="Verdana" w:hAnsi="Verdana" w:cstheme="minorHAnsi"/>
          <w:sz w:val="18"/>
          <w:szCs w:val="18"/>
        </w:rPr>
        <w:t xml:space="preserve"> zkontrolovat </w:t>
      </w:r>
      <w:r w:rsidRPr="002507FA">
        <w:rPr>
          <w:rFonts w:ascii="Verdana" w:hAnsi="Verdana" w:cstheme="minorHAnsi"/>
          <w:sz w:val="18"/>
          <w:szCs w:val="18"/>
        </w:rPr>
        <w:br/>
        <w:t>a v případě připomínek jej vrátit Zhotoviteli</w:t>
      </w:r>
      <w:r>
        <w:rPr>
          <w:rFonts w:ascii="Verdana" w:hAnsi="Verdana" w:cstheme="minorHAnsi"/>
          <w:sz w:val="18"/>
          <w:szCs w:val="18"/>
        </w:rPr>
        <w:t xml:space="preserve"> ke změně, nápravě nedostatků</w:t>
      </w:r>
      <w:r w:rsidRPr="002507FA">
        <w:rPr>
          <w:rFonts w:ascii="Verdana" w:hAnsi="Verdana" w:cstheme="minorHAnsi"/>
          <w:sz w:val="18"/>
          <w:szCs w:val="18"/>
        </w:rPr>
        <w:t xml:space="preserve"> apod.</w:t>
      </w:r>
      <w:r>
        <w:rPr>
          <w:rFonts w:ascii="Verdana" w:hAnsi="Verdana" w:cstheme="minorHAnsi"/>
          <w:sz w:val="18"/>
          <w:szCs w:val="18"/>
        </w:rPr>
        <w:t xml:space="preserve"> </w:t>
      </w:r>
      <w:r w:rsidRPr="002507FA">
        <w:rPr>
          <w:rFonts w:ascii="Verdana" w:hAnsi="Verdana" w:cstheme="minorHAnsi"/>
          <w:sz w:val="18"/>
          <w:szCs w:val="18"/>
        </w:rPr>
        <w:t>Pověřený zaměstnanec Objednatele uvede své jméno a podpis, v případě zjištěných nedostatků uvede i tuto skutečnost s konkrétním vymezením zjištěných vad předaného plnění.</w:t>
      </w:r>
    </w:p>
    <w:p w14:paraId="35F1731F" w14:textId="76B47336" w:rsidR="00FB1DC7" w:rsidRPr="00E67A5E" w:rsidRDefault="00FB1DC7" w:rsidP="006B5AB4">
      <w:pPr>
        <w:numPr>
          <w:ilvl w:val="0"/>
          <w:numId w:val="63"/>
        </w:numPr>
        <w:tabs>
          <w:tab w:val="left" w:pos="0"/>
        </w:tabs>
        <w:spacing w:before="120" w:after="120" w:line="240" w:lineRule="auto"/>
        <w:jc w:val="both"/>
        <w:rPr>
          <w:rFonts w:ascii="Verdana" w:hAnsi="Verdana" w:cstheme="minorHAnsi"/>
          <w:sz w:val="18"/>
          <w:szCs w:val="18"/>
        </w:rPr>
      </w:pPr>
      <w:r w:rsidRPr="00E67A5E">
        <w:rPr>
          <w:rFonts w:ascii="Verdana" w:hAnsi="Verdana" w:cstheme="minorHAnsi"/>
          <w:sz w:val="18"/>
          <w:szCs w:val="18"/>
        </w:rPr>
        <w:t xml:space="preserve">K faktuře budou </w:t>
      </w:r>
      <w:r w:rsidR="00672DDB">
        <w:rPr>
          <w:rFonts w:ascii="Verdana" w:hAnsi="Verdana" w:cstheme="minorHAnsi"/>
          <w:sz w:val="18"/>
          <w:szCs w:val="18"/>
        </w:rPr>
        <w:t xml:space="preserve">vždy </w:t>
      </w:r>
      <w:r w:rsidRPr="00E67A5E">
        <w:rPr>
          <w:rFonts w:ascii="Verdana" w:hAnsi="Verdana" w:cstheme="minorHAnsi"/>
          <w:sz w:val="18"/>
          <w:szCs w:val="18"/>
        </w:rPr>
        <w:t>přiloženy</w:t>
      </w:r>
      <w:r w:rsidR="00672DDB">
        <w:rPr>
          <w:rFonts w:ascii="Verdana" w:hAnsi="Verdana" w:cstheme="minorHAnsi"/>
          <w:sz w:val="18"/>
          <w:szCs w:val="18"/>
        </w:rPr>
        <w:t xml:space="preserve"> následující dokumenty</w:t>
      </w:r>
      <w:r w:rsidRPr="00E67A5E">
        <w:rPr>
          <w:rFonts w:ascii="Verdana" w:hAnsi="Verdana" w:cstheme="minorHAnsi"/>
          <w:sz w:val="18"/>
          <w:szCs w:val="18"/>
        </w:rPr>
        <w:t xml:space="preserve">: zakázkový list, </w:t>
      </w:r>
      <w:r w:rsidR="00672DDB">
        <w:rPr>
          <w:rFonts w:ascii="Verdana" w:hAnsi="Verdana" w:cstheme="minorHAnsi"/>
          <w:sz w:val="18"/>
          <w:szCs w:val="18"/>
        </w:rPr>
        <w:t>objednávka, P</w:t>
      </w:r>
      <w:r w:rsidRPr="00E67A5E">
        <w:rPr>
          <w:rFonts w:ascii="Verdana" w:hAnsi="Verdana" w:cstheme="minorHAnsi"/>
          <w:sz w:val="18"/>
          <w:szCs w:val="18"/>
        </w:rPr>
        <w:t xml:space="preserve">rotokol o převzetí a předání vozidla. </w:t>
      </w:r>
    </w:p>
    <w:bookmarkEnd w:id="5"/>
    <w:p w14:paraId="22C89790" w14:textId="60EC9ECB" w:rsidR="00724F2D" w:rsidRPr="00724F2D" w:rsidRDefault="00724F2D" w:rsidP="00724F2D">
      <w:pPr>
        <w:tabs>
          <w:tab w:val="left" w:pos="0"/>
        </w:tabs>
        <w:spacing w:before="120" w:after="120" w:line="240" w:lineRule="auto"/>
        <w:jc w:val="both"/>
        <w:rPr>
          <w:rFonts w:ascii="Verdana" w:hAnsi="Verdana" w:cstheme="minorHAnsi"/>
          <w:sz w:val="18"/>
          <w:szCs w:val="18"/>
        </w:rPr>
      </w:pPr>
    </w:p>
    <w:p w14:paraId="2374D4C5" w14:textId="7DFCBE2E" w:rsidR="00E413C5" w:rsidRPr="003C7F0C" w:rsidRDefault="00D85996" w:rsidP="004A0D5B">
      <w:pPr>
        <w:pStyle w:val="Odstavecseseznamem"/>
        <w:numPr>
          <w:ilvl w:val="0"/>
          <w:numId w:val="5"/>
        </w:numPr>
        <w:jc w:val="both"/>
        <w:rPr>
          <w:rFonts w:ascii="Verdana" w:hAnsi="Verdana" w:cstheme="minorHAnsi"/>
          <w:sz w:val="18"/>
          <w:szCs w:val="18"/>
        </w:rPr>
      </w:pPr>
      <w:r w:rsidRPr="003C7F0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C7F0C">
        <w:rPr>
          <w:rFonts w:ascii="Verdana" w:hAnsi="Verdana" w:cstheme="minorHAnsi"/>
          <w:sz w:val="18"/>
          <w:szCs w:val="18"/>
        </w:rPr>
        <w:t>ust</w:t>
      </w:r>
      <w:proofErr w:type="spellEnd"/>
      <w:r w:rsidRPr="003C7F0C">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461F7">
        <w:rPr>
          <w:rFonts w:ascii="Verdana" w:hAnsi="Verdana" w:cstheme="minorHAnsi"/>
          <w:sz w:val="18"/>
          <w:szCs w:val="18"/>
        </w:rPr>
        <w:t>1</w:t>
      </w:r>
      <w:r w:rsidRPr="003C7F0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C7F0C">
        <w:rPr>
          <w:rFonts w:ascii="Verdana" w:hAnsi="Verdana" w:cstheme="minorHAnsi"/>
          <w:sz w:val="18"/>
          <w:szCs w:val="18"/>
        </w:rPr>
        <w:t xml:space="preserve"> </w:t>
      </w:r>
    </w:p>
    <w:p w14:paraId="2374D4C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3A75C93" w14:textId="3DC83B3E" w:rsidR="00330631" w:rsidRPr="00155E5D"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1F0B77">
        <w:rPr>
          <w:rFonts w:ascii="Verdana" w:eastAsiaTheme="majorEastAsia" w:hAnsi="Verdana" w:cstheme="minorHAnsi"/>
          <w:bCs/>
          <w:sz w:val="18"/>
          <w:szCs w:val="18"/>
        </w:rPr>
        <w:t>do 31.12.2028</w:t>
      </w:r>
      <w:r w:rsidR="007E084F" w:rsidRPr="004A2799">
        <w:rPr>
          <w:rFonts w:ascii="Verdana" w:eastAsiaTheme="majorEastAsia" w:hAnsi="Verdana" w:cstheme="minorHAnsi"/>
          <w:bCs/>
          <w:sz w:val="18"/>
          <w:szCs w:val="18"/>
        </w:rPr>
        <w:t xml:space="preserve">, </w:t>
      </w:r>
      <w:r w:rsidR="007E084F" w:rsidRPr="004A2799">
        <w:rPr>
          <w:rFonts w:ascii="Verdana" w:hAnsi="Verdana" w:cstheme="minorHAnsi"/>
          <w:sz w:val="18"/>
          <w:szCs w:val="18"/>
        </w:rPr>
        <w:t xml:space="preserve">anebo do doby uzavření dílčí smlouvy, na </w:t>
      </w:r>
      <w:proofErr w:type="gramStart"/>
      <w:r w:rsidR="007E084F" w:rsidRPr="004A2799">
        <w:rPr>
          <w:rFonts w:ascii="Verdana" w:hAnsi="Verdana" w:cstheme="minorHAnsi"/>
          <w:sz w:val="18"/>
          <w:szCs w:val="18"/>
        </w:rPr>
        <w:t>základě</w:t>
      </w:r>
      <w:proofErr w:type="gramEnd"/>
      <w:r w:rsidR="007E084F" w:rsidRPr="004A2799">
        <w:rPr>
          <w:rFonts w:ascii="Verdana" w:hAnsi="Verdana" w:cstheme="minorHAnsi"/>
          <w:sz w:val="18"/>
          <w:szCs w:val="18"/>
        </w:rPr>
        <w:t xml:space="preserve"> které dojde k objednání </w:t>
      </w:r>
      <w:r w:rsidR="00BD2B95" w:rsidRPr="004A2799">
        <w:rPr>
          <w:rFonts w:ascii="Verdana" w:hAnsi="Verdana" w:cstheme="minorHAnsi"/>
          <w:sz w:val="18"/>
          <w:szCs w:val="18"/>
        </w:rPr>
        <w:t>díla</w:t>
      </w:r>
      <w:r w:rsidR="007E084F" w:rsidRPr="004A2799">
        <w:rPr>
          <w:rFonts w:ascii="Verdana" w:hAnsi="Verdana" w:cstheme="minorHAnsi"/>
          <w:sz w:val="18"/>
          <w:szCs w:val="18"/>
        </w:rPr>
        <w:t xml:space="preserve"> dle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(v součtu všech dílčích smluv) v částce převyšující </w:t>
      </w:r>
      <w:r w:rsidR="004A2799" w:rsidRPr="004A2799">
        <w:rPr>
          <w:rFonts w:ascii="Verdana" w:hAnsi="Verdana" w:cstheme="minorHAnsi"/>
          <w:sz w:val="18"/>
          <w:szCs w:val="18"/>
        </w:rPr>
        <w:t>1 998 000</w:t>
      </w:r>
      <w:r w:rsidR="007E084F" w:rsidRPr="004A2799">
        <w:rPr>
          <w:rFonts w:ascii="Verdana" w:hAnsi="Verdana" w:cstheme="minorHAnsi"/>
          <w:sz w:val="18"/>
          <w:szCs w:val="18"/>
        </w:rPr>
        <w:t>,- Kč</w:t>
      </w:r>
      <w:r w:rsidR="007E084F" w:rsidRPr="004A2799">
        <w:rPr>
          <w:rFonts w:ascii="Verdana" w:hAnsi="Verdana" w:cstheme="minorHAnsi"/>
          <w:b/>
          <w:sz w:val="18"/>
          <w:szCs w:val="18"/>
        </w:rPr>
        <w:t xml:space="preserve"> </w:t>
      </w:r>
      <w:r w:rsidR="007E084F" w:rsidRPr="004A2799">
        <w:rPr>
          <w:rFonts w:ascii="Verdana" w:hAnsi="Verdana" w:cstheme="minorHAnsi"/>
          <w:sz w:val="18"/>
          <w:szCs w:val="18"/>
        </w:rPr>
        <w:t xml:space="preserve">bez DPH. V případě, že dojde k ukončení účinnosti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dle předchozí věty, nemá toto ukončení vliv na účinnost dílčích smluv, které byly na základě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uzavřeny. </w:t>
      </w:r>
      <w:r w:rsidR="00562B90" w:rsidRPr="004A2799">
        <w:rPr>
          <w:rFonts w:ascii="Verdana" w:hAnsi="Verdana" w:cstheme="minorHAnsi"/>
          <w:sz w:val="18"/>
          <w:szCs w:val="18"/>
        </w:rPr>
        <w:t xml:space="preserve">Objednatel </w:t>
      </w:r>
      <w:r w:rsidR="007E084F" w:rsidRPr="004A2799">
        <w:rPr>
          <w:rFonts w:ascii="Verdana" w:hAnsi="Verdana" w:cstheme="minorHAnsi"/>
          <w:sz w:val="18"/>
          <w:szCs w:val="18"/>
        </w:rPr>
        <w:t xml:space="preserve">není oprávněn na základě této </w:t>
      </w:r>
      <w:r w:rsidR="00AD2EC8" w:rsidRPr="004A2799">
        <w:rPr>
          <w:rFonts w:ascii="Verdana" w:hAnsi="Verdana" w:cstheme="minorHAnsi"/>
          <w:sz w:val="18"/>
          <w:szCs w:val="18"/>
        </w:rPr>
        <w:t xml:space="preserve">Rámcové </w:t>
      </w:r>
      <w:r w:rsidR="007E084F" w:rsidRPr="004A2799">
        <w:rPr>
          <w:rFonts w:ascii="Verdana" w:hAnsi="Verdana" w:cstheme="minorHAnsi"/>
          <w:sz w:val="18"/>
          <w:szCs w:val="18"/>
        </w:rPr>
        <w:t xml:space="preserve">dohody učinit objednávky (v součtu všech objednávek) přesahující částku </w:t>
      </w:r>
      <w:r w:rsidR="004A2799" w:rsidRPr="004A2799">
        <w:rPr>
          <w:rFonts w:ascii="Verdana" w:hAnsi="Verdana" w:cstheme="minorHAnsi"/>
          <w:sz w:val="18"/>
          <w:szCs w:val="18"/>
        </w:rPr>
        <w:t>2</w:t>
      </w:r>
      <w:r w:rsidR="00952FEB">
        <w:rPr>
          <w:rFonts w:ascii="Verdana" w:hAnsi="Verdana" w:cstheme="minorHAnsi"/>
          <w:sz w:val="18"/>
          <w:szCs w:val="18"/>
        </w:rPr>
        <w:t> </w:t>
      </w:r>
      <w:r w:rsidR="004A2799" w:rsidRPr="004A2799">
        <w:rPr>
          <w:rFonts w:ascii="Verdana" w:hAnsi="Verdana" w:cstheme="minorHAnsi"/>
          <w:sz w:val="18"/>
          <w:szCs w:val="18"/>
        </w:rPr>
        <w:t>000</w:t>
      </w:r>
      <w:r w:rsidR="00952FEB" w:rsidRPr="004A2799">
        <w:rPr>
          <w:rFonts w:ascii="Verdana" w:hAnsi="Verdana" w:cstheme="minorHAnsi"/>
          <w:sz w:val="18"/>
          <w:szCs w:val="18"/>
        </w:rPr>
        <w:t> </w:t>
      </w:r>
      <w:r w:rsidR="004A2799" w:rsidRPr="004A2799">
        <w:rPr>
          <w:rFonts w:ascii="Verdana" w:hAnsi="Verdana" w:cstheme="minorHAnsi"/>
          <w:sz w:val="18"/>
          <w:szCs w:val="18"/>
        </w:rPr>
        <w:t>000</w:t>
      </w:r>
      <w:r w:rsidR="007E084F" w:rsidRPr="004A2799">
        <w:rPr>
          <w:rFonts w:ascii="Verdana" w:hAnsi="Verdana" w:cstheme="minorHAnsi"/>
          <w:sz w:val="18"/>
          <w:szCs w:val="18"/>
        </w:rPr>
        <w:t>,-</w:t>
      </w:r>
      <w:r w:rsidR="00952FEB" w:rsidRPr="004A2799">
        <w:rPr>
          <w:rFonts w:ascii="Verdana" w:hAnsi="Verdana" w:cstheme="minorHAnsi"/>
          <w:sz w:val="18"/>
          <w:szCs w:val="18"/>
        </w:rPr>
        <w:t> </w:t>
      </w:r>
      <w:r w:rsidR="007E084F" w:rsidRPr="004A2799">
        <w:rPr>
          <w:rFonts w:ascii="Verdana" w:hAnsi="Verdana" w:cstheme="minorHAnsi"/>
          <w:sz w:val="18"/>
          <w:szCs w:val="18"/>
        </w:rPr>
        <w:t>Kč</w:t>
      </w:r>
      <w:r w:rsidR="007E084F" w:rsidRPr="004A2799">
        <w:rPr>
          <w:rFonts w:ascii="Verdana" w:hAnsi="Verdana" w:cstheme="minorHAnsi"/>
          <w:b/>
          <w:sz w:val="18"/>
          <w:szCs w:val="18"/>
        </w:rPr>
        <w:t xml:space="preserve"> </w:t>
      </w:r>
      <w:r w:rsidR="007E084F" w:rsidRPr="004A2799">
        <w:rPr>
          <w:rFonts w:ascii="Verdana" w:hAnsi="Verdana" w:cstheme="minorHAnsi"/>
          <w:sz w:val="18"/>
          <w:szCs w:val="18"/>
        </w:rPr>
        <w:t>bez DPH</w:t>
      </w:r>
      <w:r w:rsidRPr="004A2799">
        <w:rPr>
          <w:rFonts w:ascii="Verdana" w:eastAsiaTheme="majorEastAsia" w:hAnsi="Verdana" w:cstheme="minorHAnsi"/>
          <w:bCs/>
          <w:sz w:val="18"/>
          <w:szCs w:val="18"/>
        </w:rPr>
        <w:t>.</w:t>
      </w:r>
      <w:r w:rsidR="00330631" w:rsidRPr="00330631">
        <w:rPr>
          <w:rFonts w:ascii="Verdana" w:eastAsia="Verdana" w:hAnsi="Verdana" w:cs="Times New Roman"/>
          <w:sz w:val="18"/>
          <w:szCs w:val="18"/>
        </w:rPr>
        <w:t xml:space="preserve"> </w:t>
      </w:r>
    </w:p>
    <w:p w14:paraId="76DC066A" w14:textId="45958A85" w:rsidR="00B17602" w:rsidRPr="00155E5D" w:rsidRDefault="00330631" w:rsidP="003276C2">
      <w:pPr>
        <w:pStyle w:val="acnormalbulleted"/>
        <w:tabs>
          <w:tab w:val="clear" w:pos="360"/>
          <w:tab w:val="num" w:pos="-2268"/>
        </w:tabs>
        <w:rPr>
          <w:rFonts w:ascii="Verdana" w:hAnsi="Verdana" w:cstheme="minorHAnsi"/>
          <w:sz w:val="18"/>
          <w:szCs w:val="18"/>
        </w:rPr>
      </w:pPr>
      <w:r w:rsidRPr="00330631">
        <w:rPr>
          <w:rFonts w:ascii="Verdana" w:eastAsia="Verdana" w:hAnsi="Verdana" w:cs="Times New Roman"/>
          <w:sz w:val="18"/>
          <w:szCs w:val="18"/>
        </w:rPr>
        <w:t xml:space="preserve">Místo plnění: Provozovny </w:t>
      </w:r>
      <w:r w:rsidR="00302FF3">
        <w:rPr>
          <w:rFonts w:ascii="Verdana" w:eastAsia="Verdana" w:hAnsi="Verdana" w:cs="Times New Roman"/>
          <w:sz w:val="18"/>
          <w:szCs w:val="18"/>
        </w:rPr>
        <w:t>Zhotovitel</w:t>
      </w:r>
      <w:r w:rsidRPr="00330631">
        <w:rPr>
          <w:rFonts w:ascii="Verdana" w:eastAsia="Verdana" w:hAnsi="Verdana" w:cs="Times New Roman"/>
          <w:sz w:val="18"/>
          <w:szCs w:val="18"/>
        </w:rPr>
        <w:t xml:space="preserve">e </w:t>
      </w:r>
      <w:r w:rsidR="00C34D02">
        <w:rPr>
          <w:rFonts w:ascii="Verdana" w:eastAsia="Verdana" w:hAnsi="Verdana" w:cs="Times New Roman"/>
          <w:sz w:val="18"/>
          <w:szCs w:val="18"/>
        </w:rPr>
        <w:t>na území Hlavního města Prahy</w:t>
      </w:r>
      <w:r w:rsidR="00B17602">
        <w:rPr>
          <w:rFonts w:ascii="Verdana" w:eastAsia="Verdana" w:hAnsi="Verdana" w:cs="Times New Roman"/>
          <w:sz w:val="18"/>
          <w:szCs w:val="18"/>
        </w:rPr>
        <w:t xml:space="preserve">. </w:t>
      </w:r>
      <w:bookmarkStart w:id="6" w:name="_Hlk113879913"/>
    </w:p>
    <w:bookmarkEnd w:id="6"/>
    <w:p w14:paraId="5FEAE9A3" w14:textId="2019C18F" w:rsidR="0019264E" w:rsidRPr="0019264E" w:rsidRDefault="0019264E" w:rsidP="0019264E">
      <w:pPr>
        <w:pStyle w:val="acnormalbulleted"/>
        <w:tabs>
          <w:tab w:val="clear" w:pos="360"/>
          <w:tab w:val="num" w:pos="-2268"/>
        </w:tabs>
        <w:rPr>
          <w:rFonts w:ascii="Verdana" w:eastAsia="Verdana" w:hAnsi="Verdana" w:cs="Times New Roman"/>
          <w:sz w:val="18"/>
          <w:szCs w:val="18"/>
        </w:rPr>
      </w:pPr>
      <w:r w:rsidRPr="0019264E">
        <w:rPr>
          <w:rFonts w:ascii="Verdana" w:eastAsia="Verdana" w:hAnsi="Verdana" w:cs="Times New Roman"/>
          <w:sz w:val="18"/>
          <w:szCs w:val="18"/>
        </w:rPr>
        <w:t xml:space="preserve">Objednatel požaduje, aby Zhotovitel zahájil Dílo </w:t>
      </w:r>
      <w:r w:rsidR="00C34D02" w:rsidRPr="00C34D02">
        <w:rPr>
          <w:rFonts w:ascii="Verdana" w:eastAsia="Verdana" w:hAnsi="Verdana" w:cs="Times New Roman"/>
          <w:sz w:val="18"/>
          <w:szCs w:val="18"/>
        </w:rPr>
        <w:t>nejpozději jeden pracovní den po akceptaci objednávky ze strany Zhotovitele</w:t>
      </w:r>
      <w:r w:rsidRPr="0019264E">
        <w:rPr>
          <w:rFonts w:ascii="Verdana" w:eastAsia="Verdana" w:hAnsi="Verdana" w:cs="Times New Roman"/>
          <w:sz w:val="18"/>
          <w:szCs w:val="18"/>
        </w:rPr>
        <w:t xml:space="preserve">. V případě opravy vozidla v souvislosti s pojistnou událostí budou práce na vozidle zahájeny nejpozději následující pracovní den po dni prohlídky vozidla </w:t>
      </w:r>
      <w:r w:rsidRPr="0019264E">
        <w:rPr>
          <w:rFonts w:ascii="Verdana" w:eastAsia="Verdana" w:hAnsi="Verdana" w:cs="Times New Roman"/>
          <w:sz w:val="18"/>
          <w:szCs w:val="18"/>
        </w:rPr>
        <w:lastRenderedPageBreak/>
        <w:t xml:space="preserve">pojišťovacím technikem (pokud je pojišťovací technik zaměstnanec Zhotovitele, provede prohlídku </w:t>
      </w:r>
      <w:r w:rsidR="00C34D02" w:rsidRPr="00C34D02">
        <w:rPr>
          <w:rFonts w:ascii="Verdana" w:eastAsia="Verdana" w:hAnsi="Verdana" w:cs="Times New Roman"/>
          <w:sz w:val="18"/>
          <w:szCs w:val="18"/>
        </w:rPr>
        <w:t>nejpozději jeden pracovní den po akceptaci objednávky ze strany Zhotovitele</w:t>
      </w:r>
      <w:r w:rsidRPr="0019264E">
        <w:rPr>
          <w:rFonts w:ascii="Verdana" w:eastAsia="Verdana" w:hAnsi="Verdana" w:cs="Times New Roman"/>
          <w:sz w:val="18"/>
          <w:szCs w:val="18"/>
        </w:rPr>
        <w:t>).</w:t>
      </w:r>
    </w:p>
    <w:p w14:paraId="18DDF59E" w14:textId="4182C637" w:rsidR="0019264E" w:rsidRPr="0019264E" w:rsidRDefault="0019264E" w:rsidP="0019264E">
      <w:pPr>
        <w:pStyle w:val="acnormalbulleted"/>
        <w:tabs>
          <w:tab w:val="clear" w:pos="360"/>
          <w:tab w:val="num" w:pos="-2268"/>
        </w:tabs>
        <w:rPr>
          <w:rFonts w:ascii="Verdana" w:eastAsia="Verdana" w:hAnsi="Verdana" w:cs="Times New Roman"/>
          <w:sz w:val="18"/>
          <w:szCs w:val="18"/>
        </w:rPr>
      </w:pPr>
      <w:r w:rsidRPr="0019264E">
        <w:rPr>
          <w:rFonts w:ascii="Verdana" w:eastAsia="Verdana" w:hAnsi="Verdana" w:cs="Times New Roman"/>
          <w:sz w:val="18"/>
          <w:szCs w:val="18"/>
        </w:rPr>
        <w:t xml:space="preserve">Oprava vozidla musí být provedena nejpozději do 3 pracovních dnů od </w:t>
      </w:r>
      <w:r w:rsidR="00C34D02" w:rsidRPr="00C34D02">
        <w:rPr>
          <w:rFonts w:ascii="Verdana" w:eastAsia="Verdana" w:hAnsi="Verdana" w:cs="Times New Roman"/>
          <w:sz w:val="18"/>
          <w:szCs w:val="18"/>
        </w:rPr>
        <w:t>akceptac</w:t>
      </w:r>
      <w:r w:rsidR="002160D3">
        <w:rPr>
          <w:rFonts w:ascii="Verdana" w:eastAsia="Verdana" w:hAnsi="Verdana" w:cs="Times New Roman"/>
          <w:sz w:val="18"/>
          <w:szCs w:val="18"/>
        </w:rPr>
        <w:t>e</w:t>
      </w:r>
      <w:r w:rsidR="00C34D02" w:rsidRPr="00C34D02">
        <w:rPr>
          <w:rFonts w:ascii="Verdana" w:eastAsia="Verdana" w:hAnsi="Verdana" w:cs="Times New Roman"/>
          <w:sz w:val="18"/>
          <w:szCs w:val="18"/>
        </w:rPr>
        <w:t xml:space="preserve"> objednávky ze strany Zhotovitele</w:t>
      </w:r>
      <w:r w:rsidRPr="0019264E">
        <w:rPr>
          <w:rFonts w:ascii="Verdana" w:eastAsia="Verdana" w:hAnsi="Verdana" w:cs="Times New Roman"/>
          <w:sz w:val="18"/>
          <w:szCs w:val="18"/>
        </w:rPr>
        <w:t xml:space="preserve">, přičemž den </w:t>
      </w:r>
      <w:r w:rsidR="00C34D02">
        <w:rPr>
          <w:rFonts w:ascii="Verdana" w:eastAsia="Verdana" w:hAnsi="Verdana" w:cs="Times New Roman"/>
          <w:sz w:val="18"/>
          <w:szCs w:val="18"/>
        </w:rPr>
        <w:t>akceptace objednávky</w:t>
      </w:r>
      <w:r w:rsidR="00C34D02" w:rsidRPr="0019264E">
        <w:rPr>
          <w:rFonts w:ascii="Verdana" w:eastAsia="Verdana" w:hAnsi="Verdana" w:cs="Times New Roman"/>
          <w:sz w:val="18"/>
          <w:szCs w:val="18"/>
        </w:rPr>
        <w:t xml:space="preserve"> </w:t>
      </w:r>
      <w:r w:rsidRPr="0019264E">
        <w:rPr>
          <w:rFonts w:ascii="Verdana" w:eastAsia="Verdana" w:hAnsi="Verdana" w:cs="Times New Roman"/>
          <w:sz w:val="18"/>
          <w:szCs w:val="18"/>
        </w:rPr>
        <w:t>se do této doby nezapočítává. Termín provedení opravy vozidla může být prodloužen pouze ve výjimečných níže popsaných případech</w:t>
      </w:r>
      <w:r w:rsidR="000C2138">
        <w:rPr>
          <w:rFonts w:ascii="Verdana" w:eastAsia="Verdana" w:hAnsi="Verdana" w:cs="Times New Roman"/>
          <w:sz w:val="18"/>
          <w:szCs w:val="18"/>
        </w:rPr>
        <w:t>, přičemž při nedodržení níže stanovených podmínek a postupů ze strany Zhotovitele nedojde k prodloužení termínu provedení</w:t>
      </w:r>
      <w:r w:rsidRPr="0019264E">
        <w:rPr>
          <w:rFonts w:ascii="Verdana" w:eastAsia="Verdana" w:hAnsi="Verdana" w:cs="Times New Roman"/>
          <w:sz w:val="18"/>
          <w:szCs w:val="18"/>
        </w:rPr>
        <w:t>:</w:t>
      </w:r>
    </w:p>
    <w:p w14:paraId="16246852" w14:textId="77777777" w:rsidR="0019264E" w:rsidRPr="006B5AB4" w:rsidRDefault="0019264E" w:rsidP="0019264E">
      <w:pPr>
        <w:numPr>
          <w:ilvl w:val="0"/>
          <w:numId w:val="62"/>
        </w:numPr>
        <w:spacing w:after="240" w:line="240" w:lineRule="auto"/>
        <w:ind w:left="1077" w:hanging="357"/>
        <w:rPr>
          <w:rFonts w:ascii="Verdana" w:eastAsia="Verdana" w:hAnsi="Verdana"/>
          <w:sz w:val="18"/>
          <w:szCs w:val="18"/>
        </w:rPr>
      </w:pPr>
      <w:r w:rsidRPr="006B5AB4">
        <w:rPr>
          <w:rFonts w:ascii="Verdana" w:eastAsia="Verdana" w:hAnsi="Verdana"/>
          <w:sz w:val="18"/>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DC2D4EE" w14:textId="77777777" w:rsidR="0019264E" w:rsidRPr="00FB1DC7" w:rsidRDefault="0019264E" w:rsidP="0019264E">
      <w:pPr>
        <w:numPr>
          <w:ilvl w:val="0"/>
          <w:numId w:val="62"/>
        </w:numPr>
        <w:spacing w:after="240" w:line="240" w:lineRule="auto"/>
        <w:ind w:left="1077" w:hanging="357"/>
        <w:rPr>
          <w:rFonts w:ascii="Verdana" w:eastAsia="Verdana" w:hAnsi="Verdana"/>
          <w:sz w:val="18"/>
          <w:szCs w:val="18"/>
        </w:rPr>
      </w:pPr>
      <w:r w:rsidRPr="00FB1DC7">
        <w:rPr>
          <w:rFonts w:ascii="Verdana" w:eastAsia="Verdana" w:hAnsi="Verdana"/>
          <w:sz w:val="18"/>
          <w:szCs w:val="18"/>
        </w:rPr>
        <w:t xml:space="preserve">V průběhu opravy bude zjištěno další poškození, které vyvolá </w:t>
      </w:r>
      <w:r>
        <w:rPr>
          <w:rFonts w:ascii="Verdana" w:eastAsia="Verdana" w:hAnsi="Verdana"/>
          <w:sz w:val="18"/>
          <w:szCs w:val="18"/>
        </w:rPr>
        <w:t>potřebu dalších</w:t>
      </w:r>
      <w:r w:rsidRPr="00FB1DC7">
        <w:rPr>
          <w:rFonts w:ascii="Verdana" w:eastAsia="Verdana" w:hAnsi="Verdana"/>
          <w:sz w:val="18"/>
          <w:szCs w:val="18"/>
        </w:rPr>
        <w:t xml:space="preserve"> oprav. V takovém případě se termín opravy prodlouží o dobu určenou </w:t>
      </w:r>
      <w:r>
        <w:rPr>
          <w:rFonts w:ascii="Verdana" w:eastAsia="Verdana" w:hAnsi="Verdana"/>
          <w:sz w:val="18"/>
          <w:szCs w:val="18"/>
        </w:rPr>
        <w:t>Zhotovitel</w:t>
      </w:r>
      <w:r w:rsidRPr="00FB1DC7">
        <w:rPr>
          <w:rFonts w:ascii="Verdana" w:eastAsia="Verdana" w:hAnsi="Verdana"/>
          <w:sz w:val="18"/>
          <w:szCs w:val="18"/>
        </w:rPr>
        <w:t xml:space="preserve">em, přičemž </w:t>
      </w:r>
      <w:r>
        <w:rPr>
          <w:rFonts w:ascii="Verdana" w:eastAsia="Verdana" w:hAnsi="Verdana"/>
          <w:sz w:val="18"/>
          <w:szCs w:val="18"/>
        </w:rPr>
        <w:t>Zhotovitel</w:t>
      </w:r>
      <w:r w:rsidRPr="00FB1DC7">
        <w:rPr>
          <w:rFonts w:ascii="Verdana" w:eastAsia="Verdana" w:hAnsi="Verdana"/>
          <w:sz w:val="18"/>
          <w:szCs w:val="18"/>
        </w:rPr>
        <w:t xml:space="preserve"> provede změnu termínu v zakázkovém listu a písemně oznámí změnu kontaktní osobě Objednatele (může být provedeno e-mailem).</w:t>
      </w:r>
    </w:p>
    <w:p w14:paraId="066F585A" w14:textId="77777777" w:rsidR="0019264E" w:rsidRPr="00FB1DC7" w:rsidRDefault="0019264E" w:rsidP="0019264E">
      <w:pPr>
        <w:numPr>
          <w:ilvl w:val="0"/>
          <w:numId w:val="62"/>
        </w:numPr>
        <w:spacing w:after="240" w:line="240" w:lineRule="auto"/>
        <w:ind w:left="1077" w:hanging="357"/>
        <w:rPr>
          <w:rFonts w:ascii="Verdana" w:eastAsia="Verdana" w:hAnsi="Verdana"/>
          <w:sz w:val="18"/>
          <w:szCs w:val="18"/>
        </w:rPr>
      </w:pPr>
      <w:r>
        <w:rPr>
          <w:rFonts w:ascii="Verdana" w:eastAsia="Verdana" w:hAnsi="Verdana"/>
          <w:sz w:val="18"/>
          <w:szCs w:val="18"/>
        </w:rPr>
        <w:t>Zhotovitel</w:t>
      </w:r>
      <w:r w:rsidRPr="00FB1DC7">
        <w:rPr>
          <w:rFonts w:ascii="Verdana" w:eastAsia="Verdana" w:hAnsi="Verdana"/>
          <w:sz w:val="18"/>
          <w:szCs w:val="18"/>
        </w:rPr>
        <w:t xml:space="preserve">i bude předáno k opravě vozidlo po dopravní nehodě či jiném poškození; v takovémto případě stanoví </w:t>
      </w:r>
      <w:r>
        <w:rPr>
          <w:rFonts w:ascii="Verdana" w:eastAsia="Verdana" w:hAnsi="Verdana"/>
          <w:sz w:val="18"/>
          <w:szCs w:val="18"/>
        </w:rPr>
        <w:t>Zhotovitel</w:t>
      </w:r>
      <w:r w:rsidRPr="00FB1DC7">
        <w:rPr>
          <w:rFonts w:ascii="Verdana" w:eastAsia="Verdana" w:hAnsi="Verdana"/>
          <w:sz w:val="18"/>
          <w:szCs w:val="18"/>
        </w:rPr>
        <w:t xml:space="preserve">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w:t>
      </w:r>
      <w:r>
        <w:rPr>
          <w:rFonts w:ascii="Verdana" w:eastAsia="Verdana" w:hAnsi="Verdana"/>
          <w:sz w:val="18"/>
          <w:szCs w:val="18"/>
        </w:rPr>
        <w:t>Zhotovitel</w:t>
      </w:r>
      <w:r w:rsidRPr="00FB1DC7">
        <w:rPr>
          <w:rFonts w:ascii="Verdana" w:eastAsia="Verdana" w:hAnsi="Verdana"/>
          <w:sz w:val="18"/>
          <w:szCs w:val="18"/>
        </w:rPr>
        <w:t xml:space="preserve">em. Nový termín dokončení opravy a předání vozidla bude uveden v zakázkovém listu, přičemž </w:t>
      </w:r>
      <w:r>
        <w:rPr>
          <w:rFonts w:ascii="Verdana" w:eastAsia="Verdana" w:hAnsi="Verdana"/>
          <w:sz w:val="18"/>
          <w:szCs w:val="18"/>
        </w:rPr>
        <w:t>Zhotovitel</w:t>
      </w:r>
      <w:r w:rsidRPr="00FB1DC7">
        <w:rPr>
          <w:rFonts w:ascii="Verdana" w:eastAsia="Verdana" w:hAnsi="Verdana"/>
          <w:sz w:val="18"/>
          <w:szCs w:val="18"/>
        </w:rPr>
        <w:t xml:space="preserve"> oznámí tuto změnu písemně kontaktní osobě Objednatele (může být provedeno e-mailem).</w:t>
      </w:r>
    </w:p>
    <w:p w14:paraId="2374D4C8" w14:textId="4482F608" w:rsidR="00780CF7" w:rsidRPr="002615F0" w:rsidRDefault="0019264E" w:rsidP="0019264E">
      <w:pPr>
        <w:numPr>
          <w:ilvl w:val="0"/>
          <w:numId w:val="62"/>
        </w:numPr>
        <w:spacing w:after="240" w:line="240" w:lineRule="auto"/>
        <w:ind w:left="1077" w:hanging="357"/>
        <w:rPr>
          <w:rFonts w:ascii="Arial" w:eastAsia="Verdana" w:hAnsi="Arial" w:cs="Arial"/>
          <w:sz w:val="22"/>
        </w:rPr>
      </w:pPr>
      <w:r w:rsidRPr="00FB1DC7">
        <w:rPr>
          <w:rFonts w:ascii="Verdana" w:eastAsia="Verdana" w:hAnsi="Verdana"/>
          <w:sz w:val="18"/>
          <w:szCs w:val="18"/>
        </w:rPr>
        <w:t xml:space="preserve">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w:t>
      </w:r>
      <w:r>
        <w:rPr>
          <w:rFonts w:ascii="Verdana" w:eastAsia="Verdana" w:hAnsi="Verdana"/>
          <w:sz w:val="18"/>
          <w:szCs w:val="18"/>
        </w:rPr>
        <w:t>Zhotovitel</w:t>
      </w:r>
      <w:r w:rsidRPr="00FB1DC7">
        <w:rPr>
          <w:rFonts w:ascii="Verdana" w:eastAsia="Verdana" w:hAnsi="Verdana"/>
          <w:sz w:val="18"/>
          <w:szCs w:val="18"/>
        </w:rPr>
        <w:t xml:space="preserve"> oznámí písemně kontaktní osobě Objednatele (může být provedeno e-mailem).</w:t>
      </w:r>
    </w:p>
    <w:p w14:paraId="5B4491BA" w14:textId="7A9046D4" w:rsidR="00753EB7" w:rsidRPr="002507FA" w:rsidRDefault="00753EB7" w:rsidP="002615F0">
      <w:pPr>
        <w:pStyle w:val="acnormalbulleted"/>
        <w:numPr>
          <w:ilvl w:val="0"/>
          <w:numId w:val="0"/>
        </w:numPr>
        <w:ind w:left="360"/>
        <w:rPr>
          <w:rFonts w:ascii="Verdana" w:hAnsi="Verdana" w:cstheme="minorHAnsi"/>
          <w:sz w:val="18"/>
          <w:szCs w:val="18"/>
        </w:rPr>
      </w:pPr>
      <w:r>
        <w:rPr>
          <w:rFonts w:ascii="Verdana" w:hAnsi="Verdana" w:cstheme="minorHAnsi"/>
          <w:sz w:val="18"/>
          <w:szCs w:val="18"/>
        </w:rPr>
        <w:t xml:space="preserve">Objednatel je oprávněn k oznámené změně termínu provedení opravy vznášet připomínky, přičemž pokud budou objednatelem vzneseny takové připomínky, bude termín provedení opravy určen na základě dohody </w:t>
      </w:r>
      <w:r w:rsidR="006973F2">
        <w:rPr>
          <w:rFonts w:ascii="Verdana" w:hAnsi="Verdana" w:cstheme="minorHAnsi"/>
          <w:sz w:val="18"/>
          <w:szCs w:val="18"/>
        </w:rPr>
        <w:t>S</w:t>
      </w:r>
      <w:r>
        <w:rPr>
          <w:rFonts w:ascii="Verdana" w:hAnsi="Verdana" w:cstheme="minorHAnsi"/>
          <w:sz w:val="18"/>
          <w:szCs w:val="18"/>
        </w:rPr>
        <w:t xml:space="preserve">mluvních stran. V případě, že nebude dosaženo dohody mezi </w:t>
      </w:r>
      <w:r w:rsidR="006973F2">
        <w:rPr>
          <w:rFonts w:ascii="Verdana" w:hAnsi="Verdana" w:cstheme="minorHAnsi"/>
          <w:sz w:val="18"/>
          <w:szCs w:val="18"/>
        </w:rPr>
        <w:t>S</w:t>
      </w:r>
      <w:r>
        <w:rPr>
          <w:rFonts w:ascii="Verdana" w:hAnsi="Verdana" w:cstheme="minorHAnsi"/>
          <w:sz w:val="18"/>
          <w:szCs w:val="18"/>
        </w:rPr>
        <w:t>mluvními stranami, je Objednatel oprávněn odstoupit od předmětné dílčí smlouvy.</w:t>
      </w:r>
    </w:p>
    <w:p w14:paraId="6F255E74" w14:textId="77777777" w:rsidR="00753EB7" w:rsidRPr="0019264E" w:rsidRDefault="00753EB7" w:rsidP="002615F0">
      <w:pPr>
        <w:spacing w:after="240" w:line="240" w:lineRule="auto"/>
        <w:ind w:left="1077"/>
        <w:rPr>
          <w:rFonts w:ascii="Arial" w:eastAsia="Verdana" w:hAnsi="Arial" w:cs="Arial"/>
          <w:sz w:val="22"/>
        </w:rPr>
      </w:pPr>
    </w:p>
    <w:p w14:paraId="2374D4C9" w14:textId="60C3CC2A" w:rsidR="00235018" w:rsidRPr="003C7F0C" w:rsidRDefault="00212373" w:rsidP="00DD2D34">
      <w:pPr>
        <w:pStyle w:val="acnormalbulleted"/>
        <w:rPr>
          <w:rFonts w:ascii="Verdana" w:hAnsi="Verdana" w:cstheme="minorHAnsi"/>
          <w:sz w:val="18"/>
          <w:szCs w:val="18"/>
        </w:rPr>
      </w:pPr>
      <w:r w:rsidRPr="003C7F0C">
        <w:rPr>
          <w:rFonts w:ascii="Verdana" w:hAnsi="Verdana" w:cstheme="minorHAnsi"/>
          <w:sz w:val="18"/>
          <w:szCs w:val="18"/>
        </w:rPr>
        <w:t>Neurčí-li smluvní strany jinak, d</w:t>
      </w:r>
      <w:r w:rsidR="00F93851" w:rsidRPr="003C7F0C">
        <w:rPr>
          <w:rFonts w:ascii="Verdana" w:hAnsi="Verdana" w:cstheme="minorHAnsi"/>
          <w:sz w:val="18"/>
          <w:szCs w:val="18"/>
        </w:rPr>
        <w:t xml:space="preserve">opravu do a </w:t>
      </w:r>
      <w:r w:rsidR="002C4982" w:rsidRPr="003C7F0C">
        <w:rPr>
          <w:rFonts w:ascii="Verdana" w:hAnsi="Verdana" w:cstheme="minorHAnsi"/>
          <w:sz w:val="18"/>
          <w:szCs w:val="18"/>
        </w:rPr>
        <w:t xml:space="preserve">z místa plnění </w:t>
      </w:r>
      <w:r w:rsidR="00E77AD9">
        <w:rPr>
          <w:rFonts w:ascii="Verdana" w:hAnsi="Verdana" w:cstheme="minorHAnsi"/>
          <w:sz w:val="18"/>
          <w:szCs w:val="18"/>
        </w:rPr>
        <w:t xml:space="preserve">zajišťuje </w:t>
      </w:r>
      <w:r w:rsidR="00952FEB">
        <w:rPr>
          <w:rFonts w:ascii="Verdana" w:hAnsi="Verdana" w:cstheme="minorHAnsi"/>
          <w:sz w:val="18"/>
          <w:szCs w:val="18"/>
        </w:rPr>
        <w:t>Objednatel</w:t>
      </w:r>
      <w:r w:rsidR="002C4982" w:rsidRPr="003C7F0C">
        <w:rPr>
          <w:rFonts w:ascii="Verdana" w:hAnsi="Verdana" w:cstheme="minorHAnsi"/>
          <w:sz w:val="18"/>
          <w:szCs w:val="18"/>
        </w:rPr>
        <w:t>.</w:t>
      </w:r>
    </w:p>
    <w:p w14:paraId="2374D4CC"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F2D1C9B" w14:textId="77777777" w:rsidR="00CE6A6A" w:rsidRPr="003C7F0C" w:rsidRDefault="00224684" w:rsidP="00FD4C16">
      <w:pPr>
        <w:pStyle w:val="Odstavecseseznamem"/>
        <w:numPr>
          <w:ilvl w:val="0"/>
          <w:numId w:val="2"/>
        </w:numPr>
        <w:contextualSpacing w:val="0"/>
        <w:jc w:val="both"/>
        <w:rPr>
          <w:rFonts w:ascii="Verdana" w:hAnsi="Verdana" w:cstheme="minorHAnsi"/>
          <w:sz w:val="18"/>
          <w:szCs w:val="18"/>
        </w:rPr>
      </w:pPr>
      <w:r w:rsidRPr="003C7F0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C7F0C">
        <w:rPr>
          <w:rFonts w:ascii="Verdana" w:hAnsi="Verdana" w:cstheme="minorHAnsi"/>
          <w:sz w:val="18"/>
          <w:szCs w:val="18"/>
        </w:rPr>
        <w:t xml:space="preserve">3 </w:t>
      </w:r>
      <w:r w:rsidRPr="003C7F0C">
        <w:rPr>
          <w:rFonts w:ascii="Verdana" w:hAnsi="Verdana" w:cstheme="minorHAnsi"/>
          <w:sz w:val="18"/>
          <w:szCs w:val="18"/>
        </w:rPr>
        <w:t xml:space="preserve">této </w:t>
      </w:r>
      <w:r w:rsidR="00AD2EC8" w:rsidRPr="003C7F0C">
        <w:rPr>
          <w:rFonts w:ascii="Verdana" w:hAnsi="Verdana" w:cstheme="minorHAnsi"/>
          <w:sz w:val="18"/>
          <w:szCs w:val="18"/>
        </w:rPr>
        <w:t xml:space="preserve">Rámcové </w:t>
      </w:r>
      <w:r w:rsidRPr="003C7F0C">
        <w:rPr>
          <w:rFonts w:ascii="Verdana" w:hAnsi="Verdana" w:cstheme="minorHAnsi"/>
          <w:sz w:val="18"/>
          <w:szCs w:val="18"/>
        </w:rPr>
        <w:t xml:space="preserve">dohody a množství skutečně realizovaných jednotkových položek v příloze č. </w:t>
      </w:r>
      <w:r w:rsidR="00F17B92" w:rsidRPr="003C7F0C">
        <w:rPr>
          <w:rFonts w:ascii="Verdana" w:hAnsi="Verdana" w:cstheme="minorHAnsi"/>
          <w:sz w:val="18"/>
          <w:szCs w:val="18"/>
        </w:rPr>
        <w:t xml:space="preserve">3 </w:t>
      </w:r>
      <w:r w:rsidRPr="003C7F0C">
        <w:rPr>
          <w:rFonts w:ascii="Verdana" w:hAnsi="Verdana" w:cstheme="minorHAnsi"/>
          <w:sz w:val="18"/>
          <w:szCs w:val="18"/>
        </w:rPr>
        <w:t xml:space="preserve">této </w:t>
      </w:r>
      <w:r w:rsidR="00AD2EC8" w:rsidRPr="003C7F0C">
        <w:rPr>
          <w:rFonts w:ascii="Verdana" w:hAnsi="Verdana" w:cstheme="minorHAnsi"/>
          <w:sz w:val="18"/>
          <w:szCs w:val="18"/>
        </w:rPr>
        <w:t xml:space="preserve">Rámcové </w:t>
      </w:r>
      <w:r w:rsidRPr="003C7F0C">
        <w:rPr>
          <w:rFonts w:ascii="Verdana" w:hAnsi="Verdana" w:cstheme="minorHAnsi"/>
          <w:sz w:val="18"/>
          <w:szCs w:val="18"/>
        </w:rPr>
        <w:t xml:space="preserve">dohody Zhotovitelem při zhotovení díla odsouhlasených Objednatelem na základě Zhotovitelem předloženého </w:t>
      </w:r>
      <w:r w:rsidR="00002574" w:rsidRPr="003C7F0C">
        <w:rPr>
          <w:rFonts w:ascii="Verdana" w:hAnsi="Verdana" w:cstheme="minorHAnsi"/>
          <w:sz w:val="18"/>
          <w:szCs w:val="18"/>
        </w:rPr>
        <w:t>Předávacího protokolu</w:t>
      </w:r>
      <w:r w:rsidRPr="003C7F0C">
        <w:rPr>
          <w:rFonts w:ascii="Verdana" w:hAnsi="Verdana" w:cstheme="minorHAnsi"/>
          <w:sz w:val="18"/>
          <w:szCs w:val="18"/>
        </w:rPr>
        <w:t>.</w:t>
      </w:r>
      <w:r w:rsidR="00276548" w:rsidRPr="003C7F0C">
        <w:rPr>
          <w:rFonts w:ascii="Verdana" w:hAnsi="Verdana" w:cstheme="minorHAnsi"/>
          <w:sz w:val="18"/>
          <w:szCs w:val="18"/>
        </w:rPr>
        <w:t xml:space="preserve"> </w:t>
      </w:r>
    </w:p>
    <w:p w14:paraId="2374D4CD" w14:textId="3B72229C" w:rsidR="00DC4AD5" w:rsidRPr="002507FA" w:rsidRDefault="0085191A" w:rsidP="0085191A">
      <w:pPr>
        <w:pStyle w:val="Odstavecseseznamem"/>
        <w:numPr>
          <w:ilvl w:val="0"/>
          <w:numId w:val="2"/>
        </w:numPr>
        <w:contextualSpacing w:val="0"/>
        <w:jc w:val="both"/>
        <w:rPr>
          <w:rFonts w:ascii="Verdana" w:hAnsi="Verdana" w:cstheme="minorHAnsi"/>
          <w:sz w:val="18"/>
          <w:szCs w:val="18"/>
        </w:rPr>
      </w:pPr>
      <w:r w:rsidRPr="0085191A">
        <w:rPr>
          <w:rFonts w:ascii="Verdana" w:hAnsi="Verdana" w:cstheme="minorHAnsi"/>
          <w:sz w:val="18"/>
          <w:szCs w:val="18"/>
        </w:rPr>
        <w:t xml:space="preserve">Ceny náhradních dílů budou odpovídat cenám </w:t>
      </w:r>
      <w:r w:rsidR="00436B3A">
        <w:rPr>
          <w:rFonts w:ascii="Verdana" w:hAnsi="Verdana" w:cstheme="minorHAnsi"/>
          <w:sz w:val="18"/>
          <w:szCs w:val="18"/>
        </w:rPr>
        <w:t>uvedeným</w:t>
      </w:r>
      <w:r>
        <w:rPr>
          <w:rFonts w:ascii="Verdana" w:hAnsi="Verdana" w:cstheme="minorHAnsi"/>
          <w:sz w:val="18"/>
          <w:szCs w:val="18"/>
        </w:rPr>
        <w:t xml:space="preserve"> </w:t>
      </w:r>
      <w:r w:rsidRPr="0085191A">
        <w:rPr>
          <w:rFonts w:ascii="Verdana" w:hAnsi="Verdana" w:cstheme="minorHAnsi"/>
          <w:sz w:val="18"/>
          <w:szCs w:val="18"/>
        </w:rPr>
        <w:t>výrobcem</w:t>
      </w:r>
      <w:r>
        <w:rPr>
          <w:rFonts w:ascii="Verdana" w:hAnsi="Verdana" w:cstheme="minorHAnsi"/>
          <w:sz w:val="18"/>
          <w:szCs w:val="18"/>
        </w:rPr>
        <w:t xml:space="preserve">, </w:t>
      </w:r>
      <w:r w:rsidRPr="0085191A">
        <w:rPr>
          <w:rFonts w:ascii="Verdana" w:hAnsi="Verdana" w:cstheme="minorHAnsi"/>
          <w:sz w:val="18"/>
          <w:szCs w:val="18"/>
        </w:rPr>
        <w:t>dovozcem</w:t>
      </w:r>
      <w:r>
        <w:rPr>
          <w:rFonts w:ascii="Verdana" w:hAnsi="Verdana" w:cstheme="minorHAnsi"/>
          <w:sz w:val="18"/>
          <w:szCs w:val="18"/>
        </w:rPr>
        <w:t xml:space="preserve">, popřípadě </w:t>
      </w:r>
      <w:r w:rsidRPr="0085191A">
        <w:rPr>
          <w:rFonts w:ascii="Verdana" w:hAnsi="Verdana" w:cstheme="minorHAnsi"/>
          <w:sz w:val="18"/>
          <w:szCs w:val="18"/>
        </w:rPr>
        <w:t xml:space="preserve">distributorem vozidel v tzv. </w:t>
      </w:r>
      <w:r>
        <w:rPr>
          <w:rFonts w:ascii="Verdana" w:hAnsi="Verdana" w:cstheme="minorHAnsi"/>
          <w:sz w:val="18"/>
          <w:szCs w:val="18"/>
        </w:rPr>
        <w:t>koncovém ceníku náhradních dílů</w:t>
      </w:r>
      <w:r w:rsidRPr="0085191A">
        <w:rPr>
          <w:rFonts w:ascii="Verdana" w:hAnsi="Verdana" w:cstheme="minorHAnsi"/>
          <w:sz w:val="18"/>
          <w:szCs w:val="18"/>
        </w:rPr>
        <w:t xml:space="preserve"> </w:t>
      </w:r>
      <w:r>
        <w:rPr>
          <w:rFonts w:ascii="Verdana" w:hAnsi="Verdana" w:cstheme="minorHAnsi"/>
          <w:sz w:val="18"/>
          <w:szCs w:val="18"/>
        </w:rPr>
        <w:t>platnému</w:t>
      </w:r>
      <w:r w:rsidRPr="0085191A">
        <w:rPr>
          <w:rFonts w:ascii="Verdana" w:hAnsi="Verdana" w:cstheme="minorHAnsi"/>
          <w:sz w:val="18"/>
          <w:szCs w:val="18"/>
        </w:rPr>
        <w:t xml:space="preserve"> v době uzavření dílčí smlouvy</w:t>
      </w:r>
      <w:r>
        <w:rPr>
          <w:rFonts w:ascii="Verdana" w:hAnsi="Verdana" w:cstheme="minorHAnsi"/>
          <w:sz w:val="18"/>
          <w:szCs w:val="18"/>
        </w:rPr>
        <w:t>, případně</w:t>
      </w:r>
      <w:r w:rsidRPr="0085191A">
        <w:rPr>
          <w:rFonts w:ascii="Verdana" w:hAnsi="Verdana" w:cstheme="minorHAnsi"/>
          <w:sz w:val="18"/>
          <w:szCs w:val="18"/>
        </w:rPr>
        <w:t xml:space="preserve"> jiném </w:t>
      </w:r>
      <w:r>
        <w:rPr>
          <w:rFonts w:ascii="Verdana" w:hAnsi="Verdana" w:cstheme="minorHAnsi"/>
          <w:sz w:val="18"/>
          <w:szCs w:val="18"/>
        </w:rPr>
        <w:t xml:space="preserve">obdobnému </w:t>
      </w:r>
      <w:r w:rsidRPr="0085191A">
        <w:rPr>
          <w:rFonts w:ascii="Verdana" w:hAnsi="Verdana" w:cstheme="minorHAnsi"/>
          <w:sz w:val="18"/>
          <w:szCs w:val="18"/>
        </w:rPr>
        <w:t xml:space="preserve">dokumentu </w:t>
      </w:r>
      <w:r>
        <w:rPr>
          <w:rFonts w:ascii="Verdana" w:hAnsi="Verdana" w:cstheme="minorHAnsi"/>
          <w:sz w:val="18"/>
          <w:szCs w:val="18"/>
        </w:rPr>
        <w:t>platnému</w:t>
      </w:r>
      <w:r w:rsidRPr="0085191A">
        <w:rPr>
          <w:rFonts w:ascii="Verdana" w:hAnsi="Verdana" w:cstheme="minorHAnsi"/>
          <w:sz w:val="18"/>
          <w:szCs w:val="18"/>
        </w:rPr>
        <w:t xml:space="preserve"> v době uzavření dílčí smlouvy, </w:t>
      </w:r>
      <w:r>
        <w:rPr>
          <w:rFonts w:ascii="Verdana" w:hAnsi="Verdana" w:cstheme="minorHAnsi"/>
          <w:sz w:val="18"/>
          <w:szCs w:val="18"/>
        </w:rPr>
        <w:t>které budou sníženy o procentuální slevu</w:t>
      </w:r>
      <w:r w:rsidR="00436B3A">
        <w:rPr>
          <w:rFonts w:ascii="Verdana" w:hAnsi="Verdana" w:cstheme="minorHAnsi"/>
          <w:sz w:val="18"/>
          <w:szCs w:val="18"/>
        </w:rPr>
        <w:t xml:space="preserve"> uvedenou</w:t>
      </w:r>
      <w:r>
        <w:rPr>
          <w:rFonts w:ascii="Verdana" w:hAnsi="Verdana" w:cstheme="minorHAnsi"/>
          <w:sz w:val="18"/>
          <w:szCs w:val="18"/>
        </w:rPr>
        <w:t xml:space="preserve"> v části H. bodu 1. </w:t>
      </w:r>
      <w:r w:rsidR="00436B3A">
        <w:rPr>
          <w:rFonts w:ascii="Verdana" w:hAnsi="Verdana" w:cstheme="minorHAnsi"/>
          <w:sz w:val="18"/>
          <w:szCs w:val="18"/>
        </w:rPr>
        <w:t>přílohy č. 3 této Rámcové dohody</w:t>
      </w:r>
      <w:r w:rsidRPr="0085191A">
        <w:rPr>
          <w:rFonts w:ascii="Verdana" w:hAnsi="Verdana" w:cstheme="minorHAnsi"/>
          <w:sz w:val="18"/>
          <w:szCs w:val="18"/>
        </w:rPr>
        <w:t xml:space="preserve">. Pro potřeby ověření těchto cen náhradních dílů je Zhotovitel povinen na žádost </w:t>
      </w:r>
      <w:r w:rsidRPr="0085191A">
        <w:rPr>
          <w:rFonts w:ascii="Verdana" w:hAnsi="Verdana" w:cstheme="minorHAnsi"/>
          <w:sz w:val="18"/>
          <w:szCs w:val="18"/>
        </w:rPr>
        <w:lastRenderedPageBreak/>
        <w:t>Objednatele poskytnout Objednateli informace o daných cenách výrobce</w:t>
      </w:r>
      <w:r w:rsidR="00092A48">
        <w:rPr>
          <w:rFonts w:ascii="Verdana" w:hAnsi="Verdana" w:cstheme="minorHAnsi"/>
          <w:sz w:val="18"/>
          <w:szCs w:val="18"/>
        </w:rPr>
        <w:t>/dovozce/distributora</w:t>
      </w:r>
      <w:r w:rsidRPr="0085191A">
        <w:rPr>
          <w:rFonts w:ascii="Verdana" w:hAnsi="Verdana" w:cstheme="minorHAnsi"/>
          <w:sz w:val="18"/>
          <w:szCs w:val="18"/>
        </w:rPr>
        <w:t xml:space="preserve"> formou výpisu či jiného záznamu.</w:t>
      </w:r>
      <w:r>
        <w:rPr>
          <w:rFonts w:ascii="Verdana" w:hAnsi="Verdana" w:cstheme="minorHAnsi"/>
          <w:sz w:val="18"/>
          <w:szCs w:val="18"/>
        </w:rPr>
        <w:t xml:space="preserve"> </w:t>
      </w:r>
    </w:p>
    <w:p w14:paraId="2374D4CE" w14:textId="24A68CDF" w:rsidR="00CC5257" w:rsidRPr="002507FA" w:rsidRDefault="00092A48"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w:t>
      </w:r>
      <w:r>
        <w:rPr>
          <w:rFonts w:ascii="Verdana" w:hAnsi="Verdana" w:cstheme="minorHAnsi"/>
          <w:sz w:val="18"/>
          <w:szCs w:val="18"/>
        </w:rPr>
        <w:t>é</w:t>
      </w:r>
      <w:r w:rsidRPr="002507FA">
        <w:rPr>
          <w:rFonts w:ascii="Verdana" w:hAnsi="Verdana" w:cstheme="minorHAnsi"/>
          <w:sz w:val="18"/>
          <w:szCs w:val="18"/>
        </w:rPr>
        <w:t xml:space="preserve"> </w:t>
      </w:r>
      <w:r w:rsidR="00D12580" w:rsidRPr="002507FA">
        <w:rPr>
          <w:rFonts w:ascii="Verdana" w:hAnsi="Verdana" w:cstheme="minorHAnsi"/>
          <w:sz w:val="18"/>
          <w:szCs w:val="18"/>
        </w:rPr>
        <w:t>cen</w:t>
      </w:r>
      <w:r w:rsidR="00D12580">
        <w:rPr>
          <w:rFonts w:ascii="Verdana" w:hAnsi="Verdana" w:cstheme="minorHAnsi"/>
          <w:sz w:val="18"/>
          <w:szCs w:val="18"/>
        </w:rPr>
        <w:t>y</w:t>
      </w:r>
      <w:r w:rsidR="00D12580" w:rsidRPr="002507FA">
        <w:rPr>
          <w:rFonts w:ascii="Verdana" w:hAnsi="Verdana" w:cstheme="minorHAnsi"/>
          <w:sz w:val="18"/>
          <w:szCs w:val="18"/>
        </w:rPr>
        <w:t xml:space="preserve"> </w:t>
      </w:r>
      <w:r w:rsidR="00704284" w:rsidRPr="002507FA">
        <w:rPr>
          <w:rFonts w:ascii="Verdana" w:hAnsi="Verdana" w:cstheme="minorHAnsi"/>
          <w:sz w:val="18"/>
          <w:szCs w:val="18"/>
        </w:rPr>
        <w:t>v bodu 1</w:t>
      </w:r>
      <w:r w:rsidR="00CE6A6A">
        <w:rPr>
          <w:rFonts w:ascii="Verdana" w:hAnsi="Verdana" w:cstheme="minorHAnsi"/>
          <w:sz w:val="18"/>
          <w:szCs w:val="18"/>
        </w:rPr>
        <w:t xml:space="preserve"> a 2</w:t>
      </w:r>
      <w:r w:rsidR="00704284" w:rsidRPr="002507FA">
        <w:rPr>
          <w:rFonts w:ascii="Verdana" w:hAnsi="Verdana" w:cstheme="minorHAnsi"/>
          <w:sz w:val="18"/>
          <w:szCs w:val="18"/>
        </w:rPr>
        <w:t xml:space="preserve">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12580" w:rsidRPr="002507FA">
        <w:rPr>
          <w:rFonts w:ascii="Verdana" w:hAnsi="Verdana" w:cstheme="minorHAnsi"/>
          <w:sz w:val="18"/>
          <w:szCs w:val="18"/>
        </w:rPr>
        <w:t>j</w:t>
      </w:r>
      <w:r w:rsidR="00D12580">
        <w:rPr>
          <w:rFonts w:ascii="Verdana" w:hAnsi="Verdana" w:cstheme="minorHAnsi"/>
          <w:sz w:val="18"/>
          <w:szCs w:val="18"/>
        </w:rPr>
        <w:t>sou</w:t>
      </w:r>
      <w:r w:rsidR="00D12580" w:rsidRPr="002507FA">
        <w:rPr>
          <w:rFonts w:ascii="Verdana" w:hAnsi="Verdana" w:cstheme="minorHAnsi"/>
          <w:sz w:val="18"/>
          <w:szCs w:val="18"/>
        </w:rPr>
        <w:t xml:space="preserve"> cen</w:t>
      </w:r>
      <w:r w:rsidR="00D12580">
        <w:rPr>
          <w:rFonts w:ascii="Verdana" w:hAnsi="Verdana" w:cstheme="minorHAnsi"/>
          <w:sz w:val="18"/>
          <w:szCs w:val="18"/>
        </w:rPr>
        <w:t>ami</w:t>
      </w:r>
      <w:r w:rsidR="00D12580" w:rsidRPr="002507FA">
        <w:rPr>
          <w:rFonts w:ascii="Verdana" w:hAnsi="Verdana" w:cstheme="minorHAnsi"/>
          <w:sz w:val="18"/>
          <w:szCs w:val="18"/>
        </w:rPr>
        <w:t xml:space="preserve"> konečn</w:t>
      </w:r>
      <w:r w:rsidR="00D12580">
        <w:rPr>
          <w:rFonts w:ascii="Verdana" w:hAnsi="Verdana" w:cstheme="minorHAnsi"/>
          <w:sz w:val="18"/>
          <w:szCs w:val="18"/>
        </w:rPr>
        <w:t xml:space="preserve">ými </w:t>
      </w:r>
      <w:r w:rsidR="00DA77C5">
        <w:rPr>
          <w:rFonts w:ascii="Verdana" w:hAnsi="Verdana" w:cstheme="minorHAnsi"/>
          <w:sz w:val="18"/>
          <w:szCs w:val="18"/>
        </w:rPr>
        <w:t>pro dané činnosti</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00963B12" w:rsidRPr="002507FA">
        <w:rPr>
          <w:rFonts w:ascii="Verdana" w:hAnsi="Verdana" w:cstheme="minorHAnsi"/>
          <w:sz w:val="18"/>
          <w:szCs w:val="18"/>
        </w:rPr>
        <w:t>e</w:t>
      </w:r>
      <w:r w:rsidR="00963B12" w:rsidRPr="00E6223C">
        <w:rPr>
          <w:rFonts w:ascii="Verdana" w:hAnsi="Verdana" w:cstheme="minorHAnsi"/>
          <w:sz w:val="18"/>
          <w:szCs w:val="18"/>
        </w:rPr>
        <w:t>, včetně nákladů na dopravu</w:t>
      </w:r>
      <w:r w:rsidR="00963B12"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00963B12" w:rsidRPr="002507FA">
        <w:rPr>
          <w:rFonts w:ascii="Verdana" w:hAnsi="Verdana" w:cstheme="minorHAnsi"/>
          <w:sz w:val="18"/>
          <w:szCs w:val="18"/>
        </w:rPr>
        <w:t xml:space="preserve"> je </w:t>
      </w:r>
      <w:r w:rsidR="00D12580" w:rsidRPr="002507FA">
        <w:rPr>
          <w:rFonts w:ascii="Verdana" w:hAnsi="Verdana" w:cstheme="minorHAnsi"/>
          <w:sz w:val="18"/>
          <w:szCs w:val="18"/>
        </w:rPr>
        <w:t>t</w:t>
      </w:r>
      <w:r w:rsidR="00D12580">
        <w:rPr>
          <w:rFonts w:ascii="Verdana" w:hAnsi="Verdana" w:cstheme="minorHAnsi"/>
          <w:sz w:val="18"/>
          <w:szCs w:val="18"/>
        </w:rPr>
        <w:t>ěmito</w:t>
      </w:r>
      <w:r w:rsidR="00D12580" w:rsidRPr="002507FA">
        <w:rPr>
          <w:rFonts w:ascii="Verdana" w:hAnsi="Verdana" w:cstheme="minorHAnsi"/>
          <w:sz w:val="18"/>
          <w:szCs w:val="18"/>
        </w:rPr>
        <w:t xml:space="preserve"> cen</w:t>
      </w:r>
      <w:r w:rsidR="00D12580">
        <w:rPr>
          <w:rFonts w:ascii="Verdana" w:hAnsi="Verdana" w:cstheme="minorHAnsi"/>
          <w:sz w:val="18"/>
          <w:szCs w:val="18"/>
        </w:rPr>
        <w:t>ami</w:t>
      </w:r>
      <w:r w:rsidR="00D12580" w:rsidRPr="002507FA">
        <w:rPr>
          <w:rFonts w:ascii="Verdana" w:hAnsi="Verdana" w:cstheme="minorHAnsi"/>
          <w:sz w:val="18"/>
          <w:szCs w:val="18"/>
        </w:rPr>
        <w:t xml:space="preserve"> </w:t>
      </w:r>
      <w:r w:rsidR="00963B12" w:rsidRPr="002507FA">
        <w:rPr>
          <w:rFonts w:ascii="Verdana" w:hAnsi="Verdana" w:cstheme="minorHAnsi"/>
          <w:sz w:val="18"/>
          <w:szCs w:val="18"/>
        </w:rPr>
        <w:t xml:space="preserve">vázán po dobu plnění z této </w:t>
      </w:r>
      <w:r w:rsidR="00AD2EC8" w:rsidRPr="002507FA">
        <w:rPr>
          <w:rFonts w:ascii="Verdana" w:hAnsi="Verdana" w:cstheme="minorHAnsi"/>
          <w:sz w:val="18"/>
          <w:szCs w:val="18"/>
        </w:rPr>
        <w:t xml:space="preserve">Rámcové </w:t>
      </w:r>
      <w:r w:rsidR="00963B12" w:rsidRPr="002507FA">
        <w:rPr>
          <w:rFonts w:ascii="Verdana" w:hAnsi="Verdana" w:cstheme="minorHAnsi"/>
          <w:sz w:val="18"/>
          <w:szCs w:val="18"/>
        </w:rPr>
        <w:t>dohody</w:t>
      </w:r>
      <w:r w:rsidR="00860ADA" w:rsidRPr="002507FA">
        <w:rPr>
          <w:rFonts w:ascii="Verdana" w:hAnsi="Verdana" w:cstheme="minorHAnsi"/>
          <w:sz w:val="18"/>
          <w:szCs w:val="18"/>
        </w:rPr>
        <w:t>.</w:t>
      </w:r>
    </w:p>
    <w:p w14:paraId="2374D4CF" w14:textId="31AF9921" w:rsidR="00276548" w:rsidRPr="003C7F0C" w:rsidRDefault="00870DF7" w:rsidP="00870DF7">
      <w:pPr>
        <w:pStyle w:val="Odstavecseseznamem"/>
        <w:numPr>
          <w:ilvl w:val="0"/>
          <w:numId w:val="2"/>
        </w:numPr>
        <w:contextualSpacing w:val="0"/>
        <w:jc w:val="both"/>
        <w:rPr>
          <w:rFonts w:ascii="Verdana" w:hAnsi="Verdana" w:cstheme="minorHAnsi"/>
          <w:sz w:val="18"/>
          <w:szCs w:val="18"/>
        </w:rPr>
      </w:pPr>
      <w:r w:rsidRPr="003C7F0C">
        <w:rPr>
          <w:rFonts w:ascii="Verdana" w:hAnsi="Verdana" w:cstheme="minorHAnsi"/>
          <w:sz w:val="18"/>
          <w:szCs w:val="18"/>
        </w:rPr>
        <w:t xml:space="preserve">Jednotkové ceny za plnění </w:t>
      </w:r>
      <w:r w:rsidR="00322F6C" w:rsidRPr="003C7F0C">
        <w:rPr>
          <w:rFonts w:ascii="Verdana" w:hAnsi="Verdana" w:cstheme="minorHAnsi"/>
          <w:sz w:val="18"/>
          <w:szCs w:val="18"/>
        </w:rPr>
        <w:t xml:space="preserve">Díla </w:t>
      </w:r>
      <w:r w:rsidRPr="003C7F0C">
        <w:rPr>
          <w:rFonts w:ascii="Verdana" w:hAnsi="Verdana" w:cstheme="minorHAnsi"/>
          <w:sz w:val="18"/>
          <w:szCs w:val="18"/>
        </w:rPr>
        <w:t>jsou sjednány smluvními stranami v</w:t>
      </w:r>
      <w:r w:rsidR="00276548" w:rsidRPr="003C7F0C">
        <w:rPr>
          <w:rFonts w:ascii="Verdana" w:hAnsi="Verdana" w:cstheme="minorHAnsi"/>
          <w:sz w:val="18"/>
          <w:szCs w:val="18"/>
        </w:rPr>
        <w:t xml:space="preserve"> přílo</w:t>
      </w:r>
      <w:r w:rsidRPr="003C7F0C">
        <w:rPr>
          <w:rFonts w:ascii="Verdana" w:hAnsi="Verdana" w:cstheme="minorHAnsi"/>
          <w:sz w:val="18"/>
          <w:szCs w:val="18"/>
        </w:rPr>
        <w:t>ze</w:t>
      </w:r>
      <w:r w:rsidR="00276548" w:rsidRPr="003C7F0C">
        <w:rPr>
          <w:rFonts w:ascii="Verdana" w:hAnsi="Verdana" w:cstheme="minorHAnsi"/>
          <w:sz w:val="18"/>
          <w:szCs w:val="18"/>
        </w:rPr>
        <w:t xml:space="preserve"> č</w:t>
      </w:r>
      <w:r w:rsidR="00F17B92" w:rsidRPr="003C7F0C">
        <w:rPr>
          <w:rFonts w:ascii="Verdana" w:hAnsi="Verdana" w:cstheme="minorHAnsi"/>
          <w:sz w:val="18"/>
          <w:szCs w:val="18"/>
        </w:rPr>
        <w:t xml:space="preserve">. 3 </w:t>
      </w:r>
      <w:r w:rsidR="00276548" w:rsidRPr="003C7F0C">
        <w:rPr>
          <w:rFonts w:ascii="Verdana" w:hAnsi="Verdana" w:cstheme="minorHAnsi"/>
          <w:sz w:val="18"/>
          <w:szCs w:val="18"/>
        </w:rPr>
        <w:t xml:space="preserve">této </w:t>
      </w:r>
      <w:r w:rsidR="00322F6C" w:rsidRPr="003C7F0C">
        <w:rPr>
          <w:rFonts w:ascii="Verdana" w:hAnsi="Verdana" w:cstheme="minorHAnsi"/>
          <w:sz w:val="18"/>
          <w:szCs w:val="18"/>
        </w:rPr>
        <w:t xml:space="preserve">Rámcové </w:t>
      </w:r>
      <w:r w:rsidR="00276548" w:rsidRPr="003C7F0C">
        <w:rPr>
          <w:rFonts w:ascii="Verdana" w:hAnsi="Verdana" w:cstheme="minorHAnsi"/>
          <w:sz w:val="18"/>
          <w:szCs w:val="18"/>
        </w:rPr>
        <w:t>dohody.</w:t>
      </w:r>
    </w:p>
    <w:p w14:paraId="484FF384" w14:textId="04586B37" w:rsidR="0019264E" w:rsidRPr="0019264E" w:rsidRDefault="0019264E" w:rsidP="0019264E">
      <w:pPr>
        <w:pStyle w:val="Odstavecseseznamem"/>
        <w:numPr>
          <w:ilvl w:val="0"/>
          <w:numId w:val="2"/>
        </w:numPr>
        <w:ind w:left="357" w:hanging="357"/>
        <w:contextualSpacing w:val="0"/>
        <w:jc w:val="both"/>
        <w:rPr>
          <w:rFonts w:ascii="Verdana" w:hAnsi="Verdana" w:cstheme="minorHAnsi"/>
          <w:sz w:val="18"/>
          <w:szCs w:val="18"/>
        </w:rPr>
      </w:pPr>
      <w:r w:rsidRPr="006B5AB4">
        <w:rPr>
          <w:rFonts w:ascii="Verdana" w:hAnsi="Verdana" w:cstheme="minorHAnsi"/>
          <w:sz w:val="18"/>
          <w:szCs w:val="18"/>
        </w:rPr>
        <w:t xml:space="preserve">Veškeré </w:t>
      </w:r>
      <w:r>
        <w:rPr>
          <w:rFonts w:ascii="Verdana" w:hAnsi="Verdana" w:cstheme="minorHAnsi"/>
          <w:sz w:val="18"/>
          <w:szCs w:val="18"/>
        </w:rPr>
        <w:t>činnosti prováděné v rámci Díla dle dílčí smlouvy</w:t>
      </w:r>
      <w:r w:rsidRPr="006B5AB4">
        <w:rPr>
          <w:rFonts w:ascii="Verdana" w:hAnsi="Verdana" w:cstheme="minorHAnsi"/>
          <w:sz w:val="18"/>
          <w:szCs w:val="18"/>
        </w:rPr>
        <w:t xml:space="preserve"> budou fakturovány v sazbách dle přílohy </w:t>
      </w:r>
      <w:r>
        <w:rPr>
          <w:rFonts w:ascii="Verdana" w:hAnsi="Verdana" w:cstheme="minorHAnsi"/>
          <w:sz w:val="18"/>
          <w:szCs w:val="18"/>
        </w:rPr>
        <w:t>č. 3 této Rámcové dohody</w:t>
      </w:r>
      <w:r w:rsidRPr="006B5AB4">
        <w:rPr>
          <w:rFonts w:ascii="Verdana" w:hAnsi="Verdana" w:cstheme="minorHAnsi"/>
          <w:sz w:val="18"/>
          <w:szCs w:val="18"/>
        </w:rPr>
        <w:t xml:space="preserve">, vždy po provedení </w:t>
      </w:r>
      <w:r>
        <w:rPr>
          <w:rFonts w:ascii="Verdana" w:hAnsi="Verdana" w:cstheme="minorHAnsi"/>
          <w:sz w:val="18"/>
          <w:szCs w:val="18"/>
        </w:rPr>
        <w:t>Díla</w:t>
      </w:r>
      <w:r w:rsidRPr="006B5AB4">
        <w:rPr>
          <w:rFonts w:ascii="Verdana" w:hAnsi="Verdana" w:cstheme="minorHAnsi"/>
          <w:sz w:val="18"/>
          <w:szCs w:val="18"/>
        </w:rPr>
        <w:t xml:space="preserve"> dle příslušné dílčí </w:t>
      </w:r>
      <w:r>
        <w:rPr>
          <w:rFonts w:ascii="Verdana" w:hAnsi="Verdana" w:cstheme="minorHAnsi"/>
          <w:sz w:val="18"/>
          <w:szCs w:val="18"/>
        </w:rPr>
        <w:t>smlouvy</w:t>
      </w:r>
      <w:r w:rsidRPr="006B5AB4">
        <w:rPr>
          <w:rFonts w:ascii="Verdana" w:hAnsi="Verdana" w:cstheme="minorHAnsi"/>
          <w:sz w:val="18"/>
          <w:szCs w:val="18"/>
        </w:rPr>
        <w:t xml:space="preserve">. Zhotovitel nesmí </w:t>
      </w:r>
      <w:r>
        <w:rPr>
          <w:rFonts w:ascii="Verdana" w:hAnsi="Verdana" w:cstheme="minorHAnsi"/>
          <w:sz w:val="18"/>
          <w:szCs w:val="18"/>
        </w:rPr>
        <w:t xml:space="preserve">u </w:t>
      </w:r>
      <w:r w:rsidRPr="006B5AB4">
        <w:rPr>
          <w:rFonts w:ascii="Verdana" w:hAnsi="Verdana" w:cstheme="minorHAnsi"/>
          <w:sz w:val="18"/>
          <w:szCs w:val="18"/>
        </w:rPr>
        <w:t>jednotlivých servisních úkonů a oprav</w:t>
      </w:r>
      <w:r>
        <w:rPr>
          <w:rFonts w:ascii="Verdana" w:hAnsi="Verdana" w:cstheme="minorHAnsi"/>
          <w:sz w:val="18"/>
          <w:szCs w:val="18"/>
        </w:rPr>
        <w:t xml:space="preserve"> v rámci provádění Díla</w:t>
      </w:r>
      <w:r w:rsidRPr="006B5AB4">
        <w:rPr>
          <w:rFonts w:ascii="Verdana" w:hAnsi="Verdana" w:cstheme="minorHAnsi"/>
          <w:sz w:val="18"/>
          <w:szCs w:val="18"/>
        </w:rPr>
        <w:t xml:space="preserve"> překročit časové jednotky (normohodiny), stanovené výrobcem nebo dovozcem daného vozidla pro tyto úkony.</w:t>
      </w:r>
    </w:p>
    <w:p w14:paraId="31882BC1" w14:textId="66E4AD22" w:rsidR="0019264E" w:rsidRPr="0019264E" w:rsidRDefault="0019264E" w:rsidP="0019264E">
      <w:pPr>
        <w:pStyle w:val="Odstavecseseznamem"/>
        <w:numPr>
          <w:ilvl w:val="0"/>
          <w:numId w:val="2"/>
        </w:numPr>
        <w:ind w:left="357" w:hanging="357"/>
        <w:contextualSpacing w:val="0"/>
        <w:jc w:val="both"/>
        <w:rPr>
          <w:rFonts w:ascii="Verdana" w:hAnsi="Verdana" w:cstheme="minorHAnsi"/>
          <w:sz w:val="18"/>
          <w:szCs w:val="18"/>
        </w:rPr>
      </w:pPr>
      <w:r w:rsidRPr="006B5AB4">
        <w:rPr>
          <w:rFonts w:ascii="Verdana" w:hAnsi="Verdana" w:cstheme="minorHAnsi"/>
          <w:sz w:val="18"/>
          <w:szCs w:val="18"/>
        </w:rPr>
        <w:t xml:space="preserve">V případě, že bude prováděná oprava hrazena z pojistného plnění, požaduje Objednatel, aby Zhotovitel akceptoval tzv. „Souhlas s postoupením pojistného plnění – žádost o krycí dopis“, </w:t>
      </w:r>
      <w:r>
        <w:rPr>
          <w:rFonts w:ascii="Verdana" w:hAnsi="Verdana" w:cstheme="minorHAnsi"/>
          <w:sz w:val="18"/>
          <w:szCs w:val="18"/>
        </w:rPr>
        <w:t>na</w:t>
      </w:r>
      <w:r w:rsidR="0093715B">
        <w:rPr>
          <w:rFonts w:ascii="Verdana" w:hAnsi="Verdana" w:cstheme="minorHAnsi"/>
          <w:sz w:val="18"/>
          <w:szCs w:val="18"/>
        </w:rPr>
        <w:t xml:space="preserve"> </w:t>
      </w:r>
      <w:r>
        <w:rPr>
          <w:rFonts w:ascii="Verdana" w:hAnsi="Verdana" w:cstheme="minorHAnsi"/>
          <w:sz w:val="18"/>
          <w:szCs w:val="18"/>
        </w:rPr>
        <w:t>základě</w:t>
      </w:r>
      <w:r w:rsidR="0093715B">
        <w:rPr>
          <w:rFonts w:ascii="Verdana" w:hAnsi="Verdana" w:cstheme="minorHAnsi"/>
          <w:sz w:val="18"/>
          <w:szCs w:val="18"/>
        </w:rPr>
        <w:t xml:space="preserve"> </w:t>
      </w:r>
      <w:r>
        <w:rPr>
          <w:rFonts w:ascii="Verdana" w:hAnsi="Verdana" w:cstheme="minorHAnsi"/>
          <w:sz w:val="18"/>
          <w:szCs w:val="18"/>
        </w:rPr>
        <w:t>kterého bude celková cena nebo</w:t>
      </w:r>
      <w:r w:rsidRPr="006B5AB4">
        <w:rPr>
          <w:rFonts w:ascii="Verdana" w:hAnsi="Verdana" w:cstheme="minorHAnsi"/>
          <w:sz w:val="18"/>
          <w:szCs w:val="18"/>
        </w:rPr>
        <w:t xml:space="preserve"> část </w:t>
      </w:r>
      <w:r>
        <w:rPr>
          <w:rFonts w:ascii="Verdana" w:hAnsi="Verdana" w:cstheme="minorHAnsi"/>
          <w:sz w:val="18"/>
          <w:szCs w:val="18"/>
        </w:rPr>
        <w:t>ceny Dílčí smlouvy</w:t>
      </w:r>
      <w:r w:rsidRPr="006B5AB4">
        <w:rPr>
          <w:rFonts w:ascii="Verdana" w:hAnsi="Verdana" w:cstheme="minorHAnsi"/>
          <w:sz w:val="18"/>
          <w:szCs w:val="18"/>
        </w:rPr>
        <w:t xml:space="preserve"> hrazena příslušnou pojišťovnou, nikoliv Objednatelem</w:t>
      </w:r>
      <w:r>
        <w:rPr>
          <w:rFonts w:ascii="Verdana" w:hAnsi="Verdana" w:cstheme="minorHAnsi"/>
          <w:sz w:val="18"/>
          <w:szCs w:val="18"/>
        </w:rPr>
        <w:t>.</w:t>
      </w:r>
    </w:p>
    <w:p w14:paraId="2374D4D0" w14:textId="27F2B7A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DA77C5">
        <w:rPr>
          <w:rFonts w:ascii="Verdana" w:hAnsi="Verdana" w:cstheme="minorHAnsi"/>
          <w:sz w:val="18"/>
          <w:szCs w:val="18"/>
        </w:rPr>
        <w:t>objednávka, stejnopis</w:t>
      </w:r>
      <w:r w:rsidRPr="002507FA">
        <w:rPr>
          <w:rFonts w:ascii="Verdana" w:hAnsi="Verdana" w:cstheme="minorHAnsi"/>
          <w:sz w:val="18"/>
          <w:szCs w:val="18"/>
        </w:rPr>
        <w:t xml:space="preserve"> schváleného </w:t>
      </w:r>
      <w:r w:rsidR="00E6743D" w:rsidRPr="00155E5D">
        <w:rPr>
          <w:rFonts w:ascii="Verdana" w:hAnsi="Verdana" w:cstheme="minorHAnsi"/>
          <w:sz w:val="18"/>
          <w:szCs w:val="18"/>
        </w:rPr>
        <w:t>Protokol</w:t>
      </w:r>
      <w:r w:rsidR="00E6743D">
        <w:rPr>
          <w:rFonts w:ascii="Verdana" w:hAnsi="Verdana" w:cstheme="minorHAnsi"/>
          <w:sz w:val="18"/>
          <w:szCs w:val="18"/>
        </w:rPr>
        <w:t>u</w:t>
      </w:r>
      <w:r w:rsidR="00E6743D" w:rsidRPr="00155E5D">
        <w:rPr>
          <w:rFonts w:ascii="Verdana" w:hAnsi="Verdana" w:cstheme="minorHAnsi"/>
          <w:sz w:val="18"/>
          <w:szCs w:val="18"/>
        </w:rPr>
        <w:t xml:space="preserve"> o převzetí a předání vozidla</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DA77C5">
        <w:rPr>
          <w:rFonts w:ascii="Verdana" w:hAnsi="Verdana" w:cstheme="minorHAnsi"/>
          <w:sz w:val="18"/>
          <w:szCs w:val="18"/>
        </w:rPr>
        <w:t>, a musí k ní být přiložen i zakázkový list dle čl. II odst. 5 této Rámcové dohody. V záhlaví f</w:t>
      </w:r>
      <w:r w:rsidR="002C46D1" w:rsidRPr="002507FA">
        <w:rPr>
          <w:rFonts w:ascii="Verdana" w:hAnsi="Verdana" w:cstheme="minorHAnsi"/>
          <w:sz w:val="18"/>
          <w:szCs w:val="18"/>
        </w:rPr>
        <w:t>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r w:rsidR="00436B3A">
        <w:rPr>
          <w:rFonts w:ascii="Verdana" w:hAnsi="Verdana" w:cstheme="minorHAnsi"/>
          <w:sz w:val="18"/>
          <w:szCs w:val="18"/>
        </w:rPr>
        <w:t xml:space="preserve"> Na faktuře budou uvedeny ceny za náhradní díly v </w:t>
      </w:r>
      <w:r w:rsidR="00DA5947">
        <w:rPr>
          <w:rFonts w:ascii="Verdana" w:hAnsi="Verdana" w:cstheme="minorHAnsi"/>
          <w:sz w:val="18"/>
          <w:szCs w:val="18"/>
        </w:rPr>
        <w:t>hodnotách</w:t>
      </w:r>
      <w:r w:rsidR="00436B3A">
        <w:rPr>
          <w:rFonts w:ascii="Verdana" w:hAnsi="Verdana" w:cstheme="minorHAnsi"/>
          <w:sz w:val="18"/>
          <w:szCs w:val="18"/>
        </w:rPr>
        <w:t xml:space="preserve"> před uplatněním i po uplatnění slevy dle části H. bodu 1. přílohy č. 3 této Rámcové dohody.</w:t>
      </w:r>
    </w:p>
    <w:p w14:paraId="2374D4D1" w14:textId="78FAB5CA" w:rsidR="008B4D9D" w:rsidRPr="003C7F0C" w:rsidRDefault="008B4D9D" w:rsidP="008B4D9D">
      <w:pPr>
        <w:pStyle w:val="Odstavecseseznamem"/>
        <w:numPr>
          <w:ilvl w:val="0"/>
          <w:numId w:val="2"/>
        </w:numPr>
        <w:contextualSpacing w:val="0"/>
        <w:jc w:val="both"/>
        <w:rPr>
          <w:rFonts w:ascii="Verdana" w:hAnsi="Verdana" w:cstheme="minorHAnsi"/>
          <w:sz w:val="18"/>
          <w:szCs w:val="18"/>
        </w:rPr>
      </w:pPr>
      <w:r w:rsidRPr="003C7F0C">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3C7F0C">
        <w:rPr>
          <w:rFonts w:ascii="Verdana" w:hAnsi="Verdana" w:cstheme="minorHAnsi"/>
          <w:sz w:val="18"/>
          <w:szCs w:val="18"/>
        </w:rPr>
        <w:t>skenu</w:t>
      </w:r>
      <w:proofErr w:type="spellEnd"/>
      <w:r w:rsidRPr="003C7F0C">
        <w:rPr>
          <w:rFonts w:ascii="Verdana" w:hAnsi="Verdana" w:cstheme="minorHAnsi"/>
          <w:sz w:val="18"/>
          <w:szCs w:val="18"/>
        </w:rPr>
        <w:t xml:space="preserve">) bude </w:t>
      </w:r>
      <w:r w:rsidR="00302FF3" w:rsidRPr="003C7F0C">
        <w:rPr>
          <w:rFonts w:ascii="Verdana" w:hAnsi="Verdana" w:cstheme="minorHAnsi"/>
          <w:sz w:val="18"/>
          <w:szCs w:val="18"/>
        </w:rPr>
        <w:t>Objednatel</w:t>
      </w:r>
      <w:r w:rsidRPr="003C7F0C">
        <w:rPr>
          <w:rFonts w:ascii="Verdana" w:hAnsi="Verdana" w:cstheme="minorHAnsi"/>
          <w:sz w:val="18"/>
          <w:szCs w:val="18"/>
        </w:rPr>
        <w:t xml:space="preserve"> akceptovat daňový doklad doručený v listinné podobě.</w:t>
      </w:r>
    </w:p>
    <w:p w14:paraId="2374D4D2" w14:textId="074AEBC3"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0512F1C" w14:textId="77777777" w:rsidR="00263C80" w:rsidRPr="00EF3A96" w:rsidRDefault="00263C80" w:rsidP="00263C80">
      <w:pPr>
        <w:numPr>
          <w:ilvl w:val="0"/>
          <w:numId w:val="2"/>
        </w:numPr>
        <w:rPr>
          <w:rFonts w:ascii="Verdana" w:hAnsi="Verdana"/>
          <w:sz w:val="18"/>
          <w:szCs w:val="18"/>
        </w:rPr>
      </w:pPr>
      <w:bookmarkStart w:id="7" w:name="_Ref124901057"/>
      <w:bookmarkStart w:id="8" w:name="_Ref121493324"/>
      <w:r w:rsidRPr="00EF3A96">
        <w:rPr>
          <w:rFonts w:ascii="Verdana" w:hAnsi="Verdana"/>
          <w:sz w:val="18"/>
          <w:szCs w:val="18"/>
        </w:rPr>
        <w:t>Inflační doložka</w:t>
      </w:r>
    </w:p>
    <w:p w14:paraId="4588E3AB" w14:textId="6C0D56B7" w:rsidR="00263C80" w:rsidRPr="002C37F5" w:rsidRDefault="00263C80" w:rsidP="006E0302">
      <w:pPr>
        <w:numPr>
          <w:ilvl w:val="1"/>
          <w:numId w:val="2"/>
        </w:numPr>
        <w:rPr>
          <w:rFonts w:ascii="Verdana" w:hAnsi="Verdana"/>
          <w:sz w:val="18"/>
          <w:szCs w:val="18"/>
        </w:rPr>
      </w:pPr>
      <w:r w:rsidRPr="002C37F5">
        <w:rPr>
          <w:rFonts w:ascii="Verdana" w:hAnsi="Verdana"/>
          <w:sz w:val="18"/>
          <w:szCs w:val="18"/>
        </w:rPr>
        <w:t>Jednotkové ceny služeb v tabulce A – F Ceníku prací</w:t>
      </w:r>
      <w:r w:rsidR="00EF3A96" w:rsidRPr="002C37F5">
        <w:rPr>
          <w:rFonts w:ascii="Verdana" w:hAnsi="Verdana"/>
          <w:sz w:val="18"/>
          <w:szCs w:val="18"/>
        </w:rPr>
        <w:t xml:space="preserve"> (dále jen „Ceny prací“) v příloze č. 3 této Rámcové dohody </w:t>
      </w:r>
      <w:r w:rsidRPr="002C37F5">
        <w:rPr>
          <w:rFonts w:ascii="Verdana" w:hAnsi="Verdana"/>
          <w:sz w:val="18"/>
          <w:szCs w:val="18"/>
        </w:rPr>
        <w:t xml:space="preserve">lze s účinky do budoucna změnit (oběma směry, tj. překročit či ponížit) pouze na základě žádosti některé Strany učiněné nejpozději k 1. květnu každého roku platnosti této Rámcové dohody, a to o procentní sazbu odpovídající kladné i záporné procentní sazbě růstu průměrné mzdy, která vychází z dat Veřejné databáze Českého statistického úřadu dostupně na adrese: </w:t>
      </w:r>
      <w:r w:rsidR="006E0302" w:rsidRPr="002C37F5">
        <w:rPr>
          <w:rFonts w:ascii="Verdana" w:hAnsi="Verdana"/>
          <w:sz w:val="18"/>
          <w:szCs w:val="18"/>
        </w:rPr>
        <w:t xml:space="preserve">https://vdb.czso.cz/vdbvo2/faces/cs/index.jsf?page=vystup-objekt-vyhledavani&amp;bkvt=cHLFr23Em3Juw6EgbXpkYQ..&amp;vyhltext=pr%C5%AFm%C4%9Brn%C3%A1+mzda&amp;katalog=all&amp;pvo=MZDDUSHV01-KQ#w= </w:t>
      </w:r>
      <w:hyperlink r:id="rId13" w:history="1"/>
      <w:r w:rsidRPr="002C37F5">
        <w:rPr>
          <w:rFonts w:ascii="Verdana" w:hAnsi="Verdana"/>
          <w:sz w:val="18"/>
          <w:szCs w:val="18"/>
        </w:rPr>
        <w:t>, z údajů k 4. čtvrtletí předchozího roku pro Odvětví G – Velkoobchod a maloobchod; oprava a údržba motorových vozidel.</w:t>
      </w:r>
      <w:bookmarkEnd w:id="7"/>
    </w:p>
    <w:p w14:paraId="2F92EE31" w14:textId="47688505" w:rsidR="00263C80" w:rsidRPr="00530502" w:rsidRDefault="00263C80" w:rsidP="00530502">
      <w:pPr>
        <w:pStyle w:val="Odstavecseseznamem"/>
        <w:numPr>
          <w:ilvl w:val="1"/>
          <w:numId w:val="2"/>
        </w:numPr>
        <w:ind w:left="1077" w:hanging="357"/>
        <w:contextualSpacing w:val="0"/>
        <w:rPr>
          <w:rFonts w:ascii="Verdana" w:hAnsi="Verdana"/>
          <w:bCs/>
          <w:iCs/>
          <w:sz w:val="18"/>
          <w:szCs w:val="18"/>
        </w:rPr>
      </w:pPr>
      <w:r w:rsidRPr="00530502">
        <w:rPr>
          <w:rFonts w:ascii="Verdana" w:hAnsi="Verdana"/>
          <w:bCs/>
          <w:iCs/>
          <w:sz w:val="18"/>
          <w:szCs w:val="18"/>
        </w:rPr>
        <w:t xml:space="preserve">Změnu Cen prací iniciuje jedna Strana, a to formou návrhu na dodatek k této Rámcové dohodě, který předloží druhé Straně nejpozději do data dle </w:t>
      </w:r>
      <w:r w:rsidR="00932474" w:rsidRPr="00530502">
        <w:rPr>
          <w:rFonts w:ascii="Verdana" w:hAnsi="Verdana"/>
          <w:bCs/>
          <w:iCs/>
          <w:sz w:val="18"/>
          <w:szCs w:val="18"/>
        </w:rPr>
        <w:t>předchozího bodu tohoto</w:t>
      </w:r>
      <w:r w:rsidR="00530502">
        <w:rPr>
          <w:rFonts w:ascii="Verdana" w:hAnsi="Verdana"/>
          <w:bCs/>
          <w:iCs/>
          <w:sz w:val="18"/>
          <w:szCs w:val="18"/>
        </w:rPr>
        <w:t xml:space="preserve"> článku IV.</w:t>
      </w:r>
      <w:r w:rsidR="00932474" w:rsidRPr="00530502">
        <w:rPr>
          <w:rFonts w:ascii="Verdana" w:hAnsi="Verdana"/>
          <w:bCs/>
          <w:iCs/>
          <w:sz w:val="18"/>
          <w:szCs w:val="18"/>
        </w:rPr>
        <w:t xml:space="preserve"> odst. 10</w:t>
      </w:r>
      <w:r w:rsidR="00C02673" w:rsidRPr="00530502">
        <w:rPr>
          <w:rFonts w:ascii="Verdana" w:hAnsi="Verdana"/>
          <w:bCs/>
          <w:iCs/>
          <w:sz w:val="18"/>
          <w:szCs w:val="18"/>
        </w:rPr>
        <w:t xml:space="preserve"> </w:t>
      </w:r>
      <w:r w:rsidRPr="00530502">
        <w:rPr>
          <w:rFonts w:ascii="Verdana" w:hAnsi="Verdana"/>
          <w:bCs/>
          <w:iCs/>
          <w:sz w:val="18"/>
          <w:szCs w:val="18"/>
        </w:rPr>
        <w:t xml:space="preserve">k odsouhlasení. Návrh dodatku bude obsahovat konkrétní výši změny dle pravidel uvedených v tomto článku </w:t>
      </w:r>
      <w:r w:rsidR="006E0302" w:rsidRPr="00530502">
        <w:rPr>
          <w:rFonts w:ascii="Verdana" w:hAnsi="Verdana"/>
          <w:bCs/>
          <w:iCs/>
          <w:sz w:val="18"/>
          <w:szCs w:val="18"/>
        </w:rPr>
        <w:t xml:space="preserve">IV. odst. 10 </w:t>
      </w:r>
      <w:r w:rsidRPr="00530502">
        <w:rPr>
          <w:rFonts w:ascii="Verdana" w:hAnsi="Verdana"/>
          <w:bCs/>
          <w:iCs/>
          <w:sz w:val="18"/>
          <w:szCs w:val="18"/>
        </w:rPr>
        <w:t xml:space="preserve">Rámcové </w:t>
      </w:r>
      <w:r w:rsidRPr="00530502">
        <w:rPr>
          <w:rFonts w:ascii="Verdana" w:hAnsi="Verdana"/>
          <w:bCs/>
          <w:iCs/>
          <w:sz w:val="18"/>
          <w:szCs w:val="18"/>
        </w:rPr>
        <w:lastRenderedPageBreak/>
        <w:t xml:space="preserve">dohody, včetně návrhu upravené Přílohy č. 3 Rámcové dohody; upravené ceny se zaokrouhlí na dvě desetinná místa. Druhá Strana ve lhůtě do 21 kalendářních dnů ode dne doručení dokumentů dle tohoto článku posoudí, zda byly tyto dokumenty doručeny řádně (ve lhůtách, obsahově správné a úplné) a </w:t>
      </w:r>
    </w:p>
    <w:p w14:paraId="32C89236" w14:textId="77777777"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pokud budou dokumenty doručeny po lhůtě, právo Strany na změnu Cen prací v daném roce trvání Rámcové dohody zaniká, </w:t>
      </w:r>
    </w:p>
    <w:p w14:paraId="539DF53C" w14:textId="37F93BEF"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pokud budou dokumenty doručeny ve lhůtě, ale po obsahové stránce nesprávné či neúplné, vrátí (doručí) dokumenty ve stanovené lhůtě s odůvodněním druhé Straně k přepracování, </w:t>
      </w:r>
    </w:p>
    <w:p w14:paraId="6DD5F3E8" w14:textId="4DA5C3CD"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pokud budou dokumenty doručeny řádně, ve stanovené lhůtě oznámí (doručí) druhé Straně, že změnu jednotkových cen uznává a předloží </w:t>
      </w:r>
      <w:r w:rsidR="001633D0">
        <w:rPr>
          <w:rFonts w:ascii="Verdana" w:hAnsi="Verdana"/>
          <w:bCs/>
          <w:iCs/>
          <w:sz w:val="18"/>
          <w:szCs w:val="18"/>
        </w:rPr>
        <w:t>d</w:t>
      </w:r>
      <w:r w:rsidRPr="002C37F5">
        <w:rPr>
          <w:rFonts w:ascii="Verdana" w:hAnsi="Verdana"/>
          <w:bCs/>
          <w:iCs/>
          <w:sz w:val="18"/>
          <w:szCs w:val="18"/>
        </w:rPr>
        <w:t xml:space="preserve">odatek druhé Straně k podpisu. </w:t>
      </w:r>
    </w:p>
    <w:p w14:paraId="43FB07D0" w14:textId="77777777" w:rsidR="00263C80" w:rsidRPr="002C37F5" w:rsidRDefault="00263C80" w:rsidP="00263C80">
      <w:pPr>
        <w:pStyle w:val="Odstavecseseznamem"/>
        <w:numPr>
          <w:ilvl w:val="1"/>
          <w:numId w:val="2"/>
        </w:numPr>
        <w:contextualSpacing w:val="0"/>
        <w:rPr>
          <w:rFonts w:ascii="Verdana" w:hAnsi="Verdana"/>
          <w:bCs/>
          <w:iCs/>
          <w:sz w:val="18"/>
          <w:szCs w:val="18"/>
        </w:rPr>
      </w:pPr>
      <w:r w:rsidRPr="002C37F5">
        <w:rPr>
          <w:rFonts w:ascii="Verdana" w:hAnsi="Verdana"/>
          <w:bCs/>
          <w:iCs/>
          <w:sz w:val="18"/>
          <w:szCs w:val="18"/>
        </w:rPr>
        <w:t xml:space="preserve">Strana může poprvé podat žádost na úpravu Cen prací do 1. května kalendářního roku následujícího po roku, ve kterém byla uzavřena tato Rámcové dohoda. </w:t>
      </w:r>
    </w:p>
    <w:p w14:paraId="10678C35" w14:textId="57FF0263" w:rsidR="00263C80" w:rsidRPr="002C37F5" w:rsidRDefault="00263C80" w:rsidP="00263C80">
      <w:pPr>
        <w:pStyle w:val="Odstavecseseznamem"/>
        <w:numPr>
          <w:ilvl w:val="1"/>
          <w:numId w:val="2"/>
        </w:numPr>
        <w:contextualSpacing w:val="0"/>
        <w:rPr>
          <w:rFonts w:ascii="Verdana" w:hAnsi="Verdana"/>
          <w:bCs/>
          <w:iCs/>
          <w:sz w:val="18"/>
          <w:szCs w:val="18"/>
        </w:rPr>
      </w:pPr>
      <w:r w:rsidRPr="002C37F5">
        <w:rPr>
          <w:rFonts w:ascii="Verdana" w:hAnsi="Verdana"/>
          <w:bCs/>
          <w:iCs/>
          <w:sz w:val="18"/>
          <w:szCs w:val="18"/>
        </w:rPr>
        <w:t>Strany si dále ujednaly, že změna Cen prací může být činěna pouze v souladu se ZZVZ a že změna Cen</w:t>
      </w:r>
      <w:r w:rsidR="006E0302" w:rsidRPr="002C37F5">
        <w:rPr>
          <w:rFonts w:ascii="Verdana" w:hAnsi="Verdana"/>
          <w:bCs/>
          <w:iCs/>
          <w:sz w:val="18"/>
          <w:szCs w:val="18"/>
        </w:rPr>
        <w:t xml:space="preserve"> prací</w:t>
      </w:r>
      <w:r w:rsidRPr="002C37F5">
        <w:rPr>
          <w:rFonts w:ascii="Verdana" w:hAnsi="Verdana"/>
          <w:bCs/>
          <w:iCs/>
          <w:sz w:val="18"/>
          <w:szCs w:val="18"/>
        </w:rPr>
        <w:t xml:space="preserve"> stanovená postupem dle tohoto ustanovení </w:t>
      </w:r>
      <w:r w:rsidR="006E0302" w:rsidRPr="002C37F5">
        <w:rPr>
          <w:rFonts w:ascii="Verdana" w:hAnsi="Verdana"/>
          <w:bCs/>
          <w:iCs/>
          <w:sz w:val="18"/>
          <w:szCs w:val="18"/>
        </w:rPr>
        <w:t xml:space="preserve">článku IV. odst. 10 </w:t>
      </w:r>
      <w:r w:rsidRPr="002C37F5">
        <w:rPr>
          <w:rFonts w:ascii="Verdana" w:hAnsi="Verdana"/>
          <w:bCs/>
          <w:iCs/>
          <w:sz w:val="18"/>
          <w:szCs w:val="18"/>
        </w:rPr>
        <w:t>Rámcové dohody se může aplikovat pouze v rámci následujících pravidel:</w:t>
      </w:r>
      <w:bookmarkEnd w:id="8"/>
    </w:p>
    <w:p w14:paraId="6F7A9854" w14:textId="3AAF225A"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k indexaci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 způsobem navyšujícím Ceny prací může dojít pouze v případě, kdy stanovený ukazatel meziročního růstu průměrné mzdy překročí v daném období hranici 2 %,</w:t>
      </w:r>
    </w:p>
    <w:p w14:paraId="4D32CEDE" w14:textId="1D8C4260"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Zhotovitel může iniciovat změnu Cen prací pouze v rozsahu rozdílu mezi skutečnou hodnotou ukazatele meziročního růstu průměrné mzdy a hodnotou uvedenou v </w:t>
      </w:r>
      <w:r w:rsidR="00530502">
        <w:rPr>
          <w:rFonts w:ascii="Verdana" w:hAnsi="Verdana"/>
          <w:bCs/>
          <w:iCs/>
          <w:sz w:val="18"/>
          <w:szCs w:val="18"/>
        </w:rPr>
        <w:t>předcházejícím</w:t>
      </w:r>
      <w:r w:rsidRPr="002C37F5">
        <w:rPr>
          <w:rFonts w:ascii="Verdana" w:hAnsi="Verdana"/>
          <w:bCs/>
          <w:iCs/>
          <w:sz w:val="18"/>
          <w:szCs w:val="18"/>
        </w:rPr>
        <w:t xml:space="preserve"> </w:t>
      </w:r>
      <w:proofErr w:type="spellStart"/>
      <w:r w:rsidR="006E0302" w:rsidRPr="002C37F5">
        <w:rPr>
          <w:rFonts w:ascii="Verdana" w:hAnsi="Verdana"/>
          <w:bCs/>
          <w:iCs/>
          <w:sz w:val="18"/>
          <w:szCs w:val="18"/>
        </w:rPr>
        <w:t>pod</w:t>
      </w:r>
      <w:r w:rsidR="002E579F">
        <w:rPr>
          <w:rFonts w:ascii="Verdana" w:hAnsi="Verdana"/>
          <w:bCs/>
          <w:iCs/>
          <w:sz w:val="18"/>
          <w:szCs w:val="18"/>
        </w:rPr>
        <w:t>bodu</w:t>
      </w:r>
      <w:proofErr w:type="spellEnd"/>
      <w:r w:rsidRPr="002C37F5">
        <w:rPr>
          <w:rFonts w:ascii="Verdana" w:hAnsi="Verdana"/>
          <w:bCs/>
          <w:iCs/>
          <w:sz w:val="18"/>
          <w:szCs w:val="18"/>
        </w:rPr>
        <w:t>;</w:t>
      </w:r>
    </w:p>
    <w:p w14:paraId="3136FA55" w14:textId="196A1462" w:rsidR="00263C80" w:rsidRPr="002C37F5" w:rsidRDefault="00263C80" w:rsidP="00263C80">
      <w:pPr>
        <w:pStyle w:val="Odstavecseseznamem"/>
        <w:numPr>
          <w:ilvl w:val="2"/>
          <w:numId w:val="2"/>
        </w:numPr>
        <w:contextualSpacing w:val="0"/>
        <w:rPr>
          <w:rFonts w:ascii="Verdana" w:hAnsi="Verdana"/>
          <w:bCs/>
          <w:iCs/>
          <w:sz w:val="18"/>
          <w:szCs w:val="18"/>
        </w:rPr>
      </w:pPr>
      <w:r w:rsidRPr="002C37F5">
        <w:rPr>
          <w:rFonts w:ascii="Verdana" w:hAnsi="Verdana"/>
          <w:bCs/>
          <w:iCs/>
          <w:sz w:val="18"/>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nemůže překročit 20% navýšení (včetně) oproti Cenám prací v době posuzování uplatnění inflační doložky, přičemž meziroční změna indexu nad limit dle tohoto </w:t>
      </w:r>
      <w:proofErr w:type="spellStart"/>
      <w:r w:rsidR="006E0302" w:rsidRPr="002C37F5">
        <w:rPr>
          <w:rFonts w:ascii="Verdana" w:hAnsi="Verdana"/>
          <w:bCs/>
          <w:iCs/>
          <w:sz w:val="18"/>
          <w:szCs w:val="18"/>
        </w:rPr>
        <w:t>podbodu</w:t>
      </w:r>
      <w:proofErr w:type="spellEnd"/>
      <w:r w:rsidR="006E0302" w:rsidRPr="002C37F5">
        <w:rPr>
          <w:rFonts w:ascii="Verdana" w:hAnsi="Verdana"/>
          <w:bCs/>
          <w:iCs/>
          <w:sz w:val="18"/>
          <w:szCs w:val="18"/>
        </w:rPr>
        <w:t xml:space="preserve"> </w:t>
      </w:r>
      <w:proofErr w:type="spellStart"/>
      <w:r w:rsidR="006E0302" w:rsidRPr="002C37F5">
        <w:rPr>
          <w:rFonts w:ascii="Verdana" w:hAnsi="Verdana"/>
          <w:bCs/>
          <w:iCs/>
          <w:sz w:val="18"/>
          <w:szCs w:val="18"/>
        </w:rPr>
        <w:t>iii</w:t>
      </w:r>
      <w:proofErr w:type="spellEnd"/>
      <w:r w:rsidR="006E0302" w:rsidRPr="002C37F5">
        <w:rPr>
          <w:rFonts w:ascii="Verdana" w:hAnsi="Verdana"/>
          <w:bCs/>
          <w:iCs/>
          <w:sz w:val="18"/>
          <w:szCs w:val="18"/>
        </w:rPr>
        <w:t xml:space="preserve">. </w:t>
      </w:r>
      <w:r w:rsidRPr="002C37F5">
        <w:rPr>
          <w:rFonts w:ascii="Verdana" w:hAnsi="Verdana"/>
          <w:bCs/>
          <w:iCs/>
          <w:sz w:val="18"/>
          <w:szCs w:val="18"/>
        </w:rPr>
        <w:t>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252E66FF" w14:textId="5375191B"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 xml:space="preserve">Pro ponížení </w:t>
      </w:r>
      <w:r w:rsidRPr="002C37F5">
        <w:rPr>
          <w:rFonts w:ascii="Verdana" w:hAnsi="Verdana"/>
          <w:bCs/>
          <w:iCs/>
          <w:sz w:val="18"/>
          <w:szCs w:val="18"/>
        </w:rPr>
        <w:t>Cen prací</w:t>
      </w:r>
      <w:r w:rsidRPr="002C37F5">
        <w:rPr>
          <w:rFonts w:ascii="Verdana" w:hAnsi="Verdana"/>
          <w:sz w:val="18"/>
          <w:szCs w:val="18"/>
        </w:rPr>
        <w:t xml:space="preserve"> se limity dle výše uvedených </w:t>
      </w:r>
      <w:proofErr w:type="spellStart"/>
      <w:r w:rsidR="006E0302" w:rsidRPr="002C37F5">
        <w:rPr>
          <w:rFonts w:ascii="Verdana" w:hAnsi="Verdana"/>
          <w:sz w:val="18"/>
          <w:szCs w:val="18"/>
        </w:rPr>
        <w:t>pod</w:t>
      </w:r>
      <w:r w:rsidRPr="002C37F5">
        <w:rPr>
          <w:rFonts w:ascii="Verdana" w:hAnsi="Verdana"/>
          <w:sz w:val="18"/>
          <w:szCs w:val="18"/>
        </w:rPr>
        <w:t>bodů</w:t>
      </w:r>
      <w:proofErr w:type="spellEnd"/>
      <w:r w:rsidRPr="002C37F5">
        <w:rPr>
          <w:rFonts w:ascii="Verdana" w:hAnsi="Verdana"/>
          <w:sz w:val="18"/>
          <w:szCs w:val="18"/>
        </w:rPr>
        <w:t xml:space="preserve"> </w:t>
      </w:r>
      <w:r w:rsidR="006E0302" w:rsidRPr="002C37F5">
        <w:rPr>
          <w:rFonts w:ascii="Verdana" w:hAnsi="Verdana"/>
          <w:sz w:val="18"/>
          <w:szCs w:val="18"/>
        </w:rPr>
        <w:t xml:space="preserve">i. – </w:t>
      </w:r>
      <w:proofErr w:type="spellStart"/>
      <w:r w:rsidR="006E0302" w:rsidRPr="002C37F5">
        <w:rPr>
          <w:rFonts w:ascii="Verdana" w:hAnsi="Verdana"/>
          <w:sz w:val="18"/>
          <w:szCs w:val="18"/>
        </w:rPr>
        <w:t>iii</w:t>
      </w:r>
      <w:proofErr w:type="spellEnd"/>
      <w:r w:rsidR="006E0302" w:rsidRPr="002C37F5">
        <w:rPr>
          <w:rFonts w:ascii="Verdana" w:hAnsi="Verdana"/>
          <w:sz w:val="18"/>
          <w:szCs w:val="18"/>
        </w:rPr>
        <w:t xml:space="preserve">. </w:t>
      </w:r>
      <w:r w:rsidR="001661BA">
        <w:rPr>
          <w:rFonts w:ascii="Verdana" w:hAnsi="Verdana"/>
          <w:sz w:val="18"/>
          <w:szCs w:val="18"/>
        </w:rPr>
        <w:t xml:space="preserve">v </w:t>
      </w:r>
      <w:r w:rsidR="006E0302" w:rsidRPr="002C37F5">
        <w:rPr>
          <w:rFonts w:ascii="Verdana" w:hAnsi="Verdana"/>
          <w:sz w:val="18"/>
          <w:szCs w:val="18"/>
        </w:rPr>
        <w:t xml:space="preserve">odst. d. </w:t>
      </w:r>
      <w:r w:rsidRPr="002C37F5">
        <w:rPr>
          <w:rFonts w:ascii="Verdana" w:hAnsi="Verdana"/>
          <w:sz w:val="18"/>
          <w:szCs w:val="18"/>
        </w:rPr>
        <w:t>nepoužijí.</w:t>
      </w:r>
    </w:p>
    <w:p w14:paraId="00320F7F" w14:textId="4CA06D70"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 xml:space="preserve">Výše uvedeným postupem navýšená, resp. ponížená </w:t>
      </w:r>
      <w:r w:rsidRPr="002C37F5">
        <w:rPr>
          <w:rFonts w:ascii="Verdana" w:hAnsi="Verdana"/>
          <w:bCs/>
          <w:iCs/>
          <w:sz w:val="18"/>
          <w:szCs w:val="18"/>
        </w:rPr>
        <w:t>Cen prací</w:t>
      </w:r>
      <w:r w:rsidRPr="002C37F5">
        <w:rPr>
          <w:rFonts w:ascii="Verdana" w:hAnsi="Verdana"/>
          <w:sz w:val="18"/>
          <w:szCs w:val="18"/>
        </w:rPr>
        <w:t xml:space="preserve"> se stane výchozí pro realizaci inflační doložky dle tohoto článku</w:t>
      </w:r>
      <w:r w:rsidR="006E0302" w:rsidRPr="002C37F5">
        <w:rPr>
          <w:rFonts w:ascii="Verdana" w:hAnsi="Verdana"/>
          <w:sz w:val="18"/>
          <w:szCs w:val="18"/>
        </w:rPr>
        <w:t xml:space="preserve"> </w:t>
      </w:r>
      <w:r w:rsidR="006E0302" w:rsidRPr="002C37F5">
        <w:rPr>
          <w:rFonts w:ascii="Verdana" w:hAnsi="Verdana"/>
          <w:bCs/>
          <w:iCs/>
          <w:sz w:val="18"/>
          <w:szCs w:val="18"/>
        </w:rPr>
        <w:t>IV. odst. 10</w:t>
      </w:r>
      <w:r w:rsidRPr="002C37F5">
        <w:rPr>
          <w:rFonts w:ascii="Verdana" w:hAnsi="Verdana"/>
          <w:sz w:val="18"/>
          <w:szCs w:val="18"/>
        </w:rPr>
        <w:t xml:space="preserve"> Rámcové dohody v každém dalším roce trvání této Rámcové dohody. </w:t>
      </w:r>
    </w:p>
    <w:p w14:paraId="1B8919DC" w14:textId="77777777" w:rsidR="00263C80" w:rsidRPr="002C37F5" w:rsidRDefault="00263C80" w:rsidP="00263C80">
      <w:pPr>
        <w:pStyle w:val="Odstavecseseznamem"/>
        <w:numPr>
          <w:ilvl w:val="1"/>
          <w:numId w:val="2"/>
        </w:numPr>
        <w:contextualSpacing w:val="0"/>
        <w:rPr>
          <w:rFonts w:ascii="Verdana" w:hAnsi="Verdana"/>
          <w:bCs/>
          <w:iCs/>
          <w:sz w:val="18"/>
          <w:szCs w:val="18"/>
        </w:rPr>
      </w:pPr>
      <w:r w:rsidRPr="002C37F5">
        <w:rPr>
          <w:rFonts w:ascii="Verdana" w:hAnsi="Verdana"/>
          <w:bCs/>
          <w:iCs/>
          <w:sz w:val="18"/>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75B1D287" w14:textId="7983B2C3"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t>Cenová doložka v</w:t>
      </w:r>
      <w:r w:rsidR="006E0302" w:rsidRPr="002C37F5">
        <w:rPr>
          <w:rFonts w:ascii="Verdana" w:hAnsi="Verdana"/>
          <w:sz w:val="18"/>
          <w:szCs w:val="18"/>
        </w:rPr>
        <w:t> </w:t>
      </w:r>
      <w:r w:rsidRPr="002C37F5">
        <w:rPr>
          <w:rFonts w:ascii="Verdana" w:hAnsi="Verdana"/>
          <w:sz w:val="18"/>
          <w:szCs w:val="18"/>
        </w:rPr>
        <w:t>tomto</w:t>
      </w:r>
      <w:r w:rsidR="006E0302" w:rsidRPr="002C37F5">
        <w:rPr>
          <w:rFonts w:ascii="Verdana" w:hAnsi="Verdana"/>
          <w:sz w:val="18"/>
          <w:szCs w:val="18"/>
        </w:rPr>
        <w:t xml:space="preserve"> článku</w:t>
      </w:r>
      <w:r w:rsidRPr="002C37F5">
        <w:rPr>
          <w:rFonts w:ascii="Verdana" w:hAnsi="Verdana"/>
          <w:sz w:val="18"/>
          <w:szCs w:val="18"/>
        </w:rPr>
        <w:t xml:space="preserve"> </w:t>
      </w:r>
      <w:r w:rsidR="006E0302" w:rsidRPr="002C37F5">
        <w:rPr>
          <w:rFonts w:ascii="Verdana" w:hAnsi="Verdana"/>
          <w:bCs/>
          <w:iCs/>
          <w:sz w:val="18"/>
          <w:szCs w:val="18"/>
        </w:rPr>
        <w:t xml:space="preserve">IV. odst. 10 </w:t>
      </w:r>
      <w:r w:rsidRPr="002C37F5">
        <w:rPr>
          <w:rFonts w:ascii="Verdana" w:hAnsi="Verdana"/>
          <w:sz w:val="18"/>
          <w:szCs w:val="18"/>
        </w:rPr>
        <w:t>Rámcové dohody se nevztahuje na jednotkové ceny za skladování pneumatik v tabulce G  a slevu na díly v tabulce H přílohy č. 3 této Rámcové dohody.</w:t>
      </w:r>
    </w:p>
    <w:p w14:paraId="41E689D1" w14:textId="449610B0" w:rsidR="00263C80" w:rsidRPr="002C37F5" w:rsidRDefault="00263C80" w:rsidP="00263C80">
      <w:pPr>
        <w:pStyle w:val="Odstavecseseznamem"/>
        <w:numPr>
          <w:ilvl w:val="1"/>
          <w:numId w:val="2"/>
        </w:numPr>
        <w:contextualSpacing w:val="0"/>
        <w:rPr>
          <w:rFonts w:ascii="Verdana" w:hAnsi="Verdana"/>
          <w:sz w:val="18"/>
          <w:szCs w:val="18"/>
        </w:rPr>
      </w:pPr>
      <w:r w:rsidRPr="002C37F5">
        <w:rPr>
          <w:rFonts w:ascii="Verdana" w:hAnsi="Verdana"/>
          <w:sz w:val="18"/>
          <w:szCs w:val="18"/>
        </w:rPr>
        <w:lastRenderedPageBreak/>
        <w:t>Pro vyloučení všech pochybností smluvní strany uvádí ilustrativní příklady aplikace inflační doložky dle tohoto článku</w:t>
      </w:r>
      <w:r w:rsidR="006E0302" w:rsidRPr="002C37F5">
        <w:rPr>
          <w:rFonts w:ascii="Verdana" w:hAnsi="Verdana"/>
          <w:sz w:val="18"/>
          <w:szCs w:val="18"/>
        </w:rPr>
        <w:t xml:space="preserve"> </w:t>
      </w:r>
      <w:r w:rsidR="006E0302" w:rsidRPr="002C37F5">
        <w:rPr>
          <w:rFonts w:ascii="Verdana" w:hAnsi="Verdana"/>
          <w:bCs/>
          <w:iCs/>
          <w:sz w:val="18"/>
          <w:szCs w:val="18"/>
        </w:rPr>
        <w:t>IV. odst. 10</w:t>
      </w:r>
      <w:r w:rsidRPr="002C37F5">
        <w:rPr>
          <w:rFonts w:ascii="Verdana" w:hAnsi="Verdana"/>
          <w:sz w:val="18"/>
          <w:szCs w:val="18"/>
        </w:rPr>
        <w:t xml:space="preserve"> Rámcové dohody:</w:t>
      </w:r>
    </w:p>
    <w:p w14:paraId="4441EBAB"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sz w:val="18"/>
          <w:szCs w:val="18"/>
        </w:rPr>
        <w:t>Příklad 1:</w:t>
      </w:r>
    </w:p>
    <w:p w14:paraId="2FFAE9AC" w14:textId="2332B3BC" w:rsidR="00263C80" w:rsidRPr="002C37F5" w:rsidRDefault="00263C80" w:rsidP="002C37F5">
      <w:pPr>
        <w:ind w:left="1843"/>
        <w:rPr>
          <w:rFonts w:ascii="Verdana" w:hAnsi="Verdana"/>
          <w:sz w:val="18"/>
          <w:szCs w:val="18"/>
        </w:rPr>
      </w:pPr>
      <w:r w:rsidRPr="002C37F5">
        <w:rPr>
          <w:rFonts w:ascii="Verdana" w:hAnsi="Verdana"/>
          <w:sz w:val="18"/>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rFonts w:ascii="Verdana" w:hAnsi="Verdana"/>
          <w:bCs/>
          <w:iCs/>
          <w:sz w:val="18"/>
          <w:szCs w:val="18"/>
        </w:rPr>
        <w:t>Cen prací</w:t>
      </w:r>
      <w:r w:rsidRPr="002C37F5">
        <w:rPr>
          <w:rFonts w:ascii="Verdana" w:hAnsi="Verdana"/>
          <w:sz w:val="18"/>
          <w:szCs w:val="18"/>
        </w:rPr>
        <w:t>) 100,1 %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nebyla dosažena hranice 2% nárůstu (tj. meziroční index nepřekročil 102 %)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w:t>
      </w:r>
      <w:r w:rsidRPr="002C37F5">
        <w:rPr>
          <w:rFonts w:ascii="Verdana" w:hAnsi="Verdana"/>
          <w:sz w:val="18"/>
          <w:szCs w:val="18"/>
        </w:rPr>
        <w:t xml:space="preserve"> (změna dosáhla pouze 0,1 % nárůstu), tak </w:t>
      </w:r>
      <w:r w:rsidR="001661BA">
        <w:rPr>
          <w:rFonts w:ascii="Verdana" w:hAnsi="Verdana"/>
          <w:sz w:val="18"/>
          <w:szCs w:val="18"/>
        </w:rPr>
        <w:t>by nedošlo</w:t>
      </w:r>
      <w:r w:rsidRPr="002C37F5">
        <w:rPr>
          <w:rFonts w:ascii="Verdana" w:hAnsi="Verdana"/>
          <w:sz w:val="18"/>
          <w:szCs w:val="18"/>
        </w:rPr>
        <w:t xml:space="preserve"> k uplatnění inflační doložky a </w:t>
      </w:r>
      <w:r w:rsidR="000C0481" w:rsidRPr="002C37F5">
        <w:rPr>
          <w:rFonts w:ascii="Verdana" w:hAnsi="Verdana"/>
          <w:sz w:val="18"/>
          <w:szCs w:val="18"/>
        </w:rPr>
        <w:t>Zhotovit</w:t>
      </w:r>
      <w:r w:rsidRPr="002C37F5">
        <w:rPr>
          <w:rFonts w:ascii="Verdana" w:hAnsi="Verdana"/>
          <w:sz w:val="18"/>
          <w:szCs w:val="18"/>
        </w:rPr>
        <w:t xml:space="preserve">el </w:t>
      </w:r>
      <w:r w:rsidR="001661BA">
        <w:rPr>
          <w:rFonts w:ascii="Verdana" w:hAnsi="Verdana"/>
          <w:sz w:val="18"/>
          <w:szCs w:val="18"/>
        </w:rPr>
        <w:t>nemohl</w:t>
      </w:r>
      <w:r w:rsidRPr="002C37F5">
        <w:rPr>
          <w:rFonts w:ascii="Verdana" w:hAnsi="Verdana"/>
          <w:sz w:val="18"/>
          <w:szCs w:val="18"/>
        </w:rPr>
        <w:t xml:space="preserve"> žádat změnu </w:t>
      </w:r>
      <w:r w:rsidRPr="002C37F5">
        <w:rPr>
          <w:rFonts w:ascii="Verdana" w:hAnsi="Verdana"/>
          <w:bCs/>
          <w:iCs/>
          <w:sz w:val="18"/>
          <w:szCs w:val="18"/>
        </w:rPr>
        <w:t>Cen prací</w:t>
      </w:r>
      <w:r w:rsidRPr="002C37F5">
        <w:rPr>
          <w:rFonts w:ascii="Verdana" w:hAnsi="Verdana"/>
          <w:sz w:val="18"/>
          <w:szCs w:val="18"/>
        </w:rPr>
        <w:t>.</w:t>
      </w:r>
    </w:p>
    <w:p w14:paraId="47E32A33"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bCs/>
          <w:iCs/>
          <w:sz w:val="18"/>
          <w:szCs w:val="18"/>
        </w:rPr>
        <w:t>Příklad</w:t>
      </w:r>
      <w:r w:rsidRPr="002C37F5">
        <w:rPr>
          <w:rFonts w:ascii="Verdana" w:hAnsi="Verdana"/>
          <w:sz w:val="18"/>
          <w:szCs w:val="18"/>
        </w:rPr>
        <w:t xml:space="preserve"> 2:</w:t>
      </w:r>
    </w:p>
    <w:p w14:paraId="70D6C1A3" w14:textId="189FD11E" w:rsidR="00263C80" w:rsidRPr="002C37F5" w:rsidRDefault="00263C80" w:rsidP="002C37F5">
      <w:pPr>
        <w:ind w:left="1843"/>
        <w:rPr>
          <w:rFonts w:ascii="Verdana" w:hAnsi="Verdana"/>
          <w:sz w:val="18"/>
          <w:szCs w:val="18"/>
        </w:rPr>
      </w:pPr>
      <w:r w:rsidRPr="002C37F5">
        <w:rPr>
          <w:rFonts w:ascii="Verdana" w:hAnsi="Verdana"/>
          <w:sz w:val="18"/>
          <w:szCs w:val="18"/>
        </w:rPr>
        <w:t>Žádost na úpravu Cen prací by byla podána v roce 2020 a byla by podána včas. Ukazatel změny průměrné mzdy byl ve sledovaném období (4. čtvrtletí 2019) 107,8 %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byla přesažena hranice 2% nárůstu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w:t>
      </w:r>
      <w:r w:rsidRPr="002C37F5">
        <w:rPr>
          <w:rFonts w:ascii="Verdana" w:hAnsi="Verdana"/>
          <w:sz w:val="18"/>
          <w:szCs w:val="18"/>
        </w:rPr>
        <w:t xml:space="preserve"> (změna dosáhla 7,8% nárůstu), tak </w:t>
      </w:r>
      <w:r w:rsidR="001661BA">
        <w:rPr>
          <w:rFonts w:ascii="Verdana" w:hAnsi="Verdana"/>
          <w:sz w:val="18"/>
          <w:szCs w:val="18"/>
        </w:rPr>
        <w:t>by došlo</w:t>
      </w:r>
      <w:r w:rsidRPr="002C37F5">
        <w:rPr>
          <w:rFonts w:ascii="Verdana" w:hAnsi="Verdana"/>
          <w:sz w:val="18"/>
          <w:szCs w:val="18"/>
        </w:rPr>
        <w:t xml:space="preserve"> k uplatnění inflační doložky a </w:t>
      </w:r>
      <w:r w:rsidR="000C0481" w:rsidRPr="002C37F5">
        <w:rPr>
          <w:rFonts w:ascii="Verdana" w:hAnsi="Verdana"/>
          <w:sz w:val="18"/>
          <w:szCs w:val="18"/>
        </w:rPr>
        <w:t>Zhotovit</w:t>
      </w:r>
      <w:r w:rsidRPr="002C37F5">
        <w:rPr>
          <w:rFonts w:ascii="Verdana" w:hAnsi="Verdana"/>
          <w:sz w:val="18"/>
          <w:szCs w:val="18"/>
        </w:rPr>
        <w:t xml:space="preserve">el </w:t>
      </w:r>
      <w:r w:rsidR="001661BA">
        <w:rPr>
          <w:rFonts w:ascii="Verdana" w:hAnsi="Verdana"/>
          <w:sz w:val="18"/>
          <w:szCs w:val="18"/>
        </w:rPr>
        <w:t>mohl</w:t>
      </w:r>
      <w:r w:rsidRPr="002C37F5">
        <w:rPr>
          <w:rFonts w:ascii="Verdana" w:hAnsi="Verdana"/>
          <w:sz w:val="18"/>
          <w:szCs w:val="18"/>
        </w:rPr>
        <w:t xml:space="preserve"> žádat zvýšení ceny o 5,8</w:t>
      </w:r>
      <w:r w:rsidR="001661BA" w:rsidRPr="002C37F5">
        <w:rPr>
          <w:rFonts w:ascii="Verdana" w:hAnsi="Verdana"/>
          <w:bCs/>
          <w:iCs/>
          <w:sz w:val="18"/>
          <w:szCs w:val="18"/>
        </w:rPr>
        <w:t> </w:t>
      </w:r>
      <w:r w:rsidRPr="002C37F5">
        <w:rPr>
          <w:rFonts w:ascii="Verdana" w:hAnsi="Verdana"/>
          <w:sz w:val="18"/>
          <w:szCs w:val="18"/>
        </w:rPr>
        <w:t>%, tj. rozdíl, o který skutečné navýšení (7,8 %) překroč</w:t>
      </w:r>
      <w:r w:rsidR="001661BA">
        <w:rPr>
          <w:rFonts w:ascii="Verdana" w:hAnsi="Verdana"/>
          <w:sz w:val="18"/>
          <w:szCs w:val="18"/>
        </w:rPr>
        <w:t>ilo</w:t>
      </w:r>
      <w:r w:rsidRPr="002C37F5">
        <w:rPr>
          <w:rFonts w:ascii="Verdana" w:hAnsi="Verdana"/>
          <w:sz w:val="18"/>
          <w:szCs w:val="18"/>
        </w:rPr>
        <w:t xml:space="preserve"> hranici 2 %.</w:t>
      </w:r>
    </w:p>
    <w:p w14:paraId="79CF859E"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sz w:val="18"/>
          <w:szCs w:val="18"/>
        </w:rPr>
        <w:t>Příklad 3:</w:t>
      </w:r>
    </w:p>
    <w:p w14:paraId="294604E5" w14:textId="22C27A8D" w:rsidR="00263C80" w:rsidRPr="002C37F5" w:rsidRDefault="00263C80" w:rsidP="002C37F5">
      <w:pPr>
        <w:ind w:left="1843"/>
        <w:rPr>
          <w:rFonts w:ascii="Verdana" w:hAnsi="Verdana"/>
          <w:sz w:val="18"/>
          <w:szCs w:val="18"/>
        </w:rPr>
      </w:pPr>
      <w:r w:rsidRPr="002C37F5">
        <w:rPr>
          <w:rFonts w:ascii="Verdana" w:hAnsi="Verdana"/>
          <w:sz w:val="18"/>
          <w:szCs w:val="18"/>
        </w:rPr>
        <w:t>Ukazatel změny průměrné mzdy byl v daném hypotetickém sledovaném období 125 %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byla přesažena hranice 2% nárůstu dle tohoto článku </w:t>
      </w:r>
      <w:r w:rsidR="006E0302" w:rsidRPr="002C37F5">
        <w:rPr>
          <w:rFonts w:ascii="Verdana" w:hAnsi="Verdana"/>
          <w:bCs/>
          <w:iCs/>
          <w:sz w:val="18"/>
          <w:szCs w:val="18"/>
        </w:rPr>
        <w:t xml:space="preserve">IV. odst. 10 </w:t>
      </w:r>
      <w:r w:rsidRPr="002C37F5">
        <w:rPr>
          <w:rFonts w:ascii="Verdana" w:hAnsi="Verdana"/>
          <w:bCs/>
          <w:iCs/>
          <w:sz w:val="18"/>
          <w:szCs w:val="18"/>
        </w:rPr>
        <w:t>Rámcové dohody</w:t>
      </w:r>
      <w:r w:rsidRPr="002C37F5">
        <w:rPr>
          <w:rFonts w:ascii="Verdana" w:hAnsi="Verdana"/>
          <w:sz w:val="18"/>
          <w:szCs w:val="18"/>
        </w:rPr>
        <w:t xml:space="preserve"> (změna dosáhla 25% nárůstu), tak dojde k uplatnění inflační doložky. Dle obecného pravidla by </w:t>
      </w:r>
      <w:r w:rsidR="000C0481" w:rsidRPr="002C37F5">
        <w:rPr>
          <w:rFonts w:ascii="Verdana" w:hAnsi="Verdana"/>
          <w:sz w:val="18"/>
          <w:szCs w:val="18"/>
        </w:rPr>
        <w:t>Zhotovit</w:t>
      </w:r>
      <w:r w:rsidRPr="002C37F5">
        <w:rPr>
          <w:rFonts w:ascii="Verdana" w:hAnsi="Verdana"/>
          <w:sz w:val="18"/>
          <w:szCs w:val="18"/>
        </w:rPr>
        <w:t xml:space="preserve">el mohl uplatňovat navýšení </w:t>
      </w:r>
      <w:r w:rsidRPr="002C37F5">
        <w:rPr>
          <w:rFonts w:ascii="Verdana" w:hAnsi="Verdana"/>
          <w:bCs/>
          <w:iCs/>
          <w:sz w:val="18"/>
          <w:szCs w:val="18"/>
        </w:rPr>
        <w:t>Cen prací</w:t>
      </w:r>
      <w:r w:rsidRPr="002C37F5">
        <w:rPr>
          <w:rFonts w:ascii="Verdana" w:hAnsi="Verdana"/>
          <w:sz w:val="18"/>
          <w:szCs w:val="18"/>
        </w:rPr>
        <w:t xml:space="preserve"> o 23 %, tj. navýšení přestavující rozdíl mezi skutečným nárůstem indexů (25 %) a hranicí 2 %, avšak Strany si sjednaly strop pro inflační navýšení Cen</w:t>
      </w:r>
      <w:r w:rsidR="00222BFE" w:rsidRPr="002C37F5">
        <w:rPr>
          <w:rFonts w:ascii="Verdana" w:hAnsi="Verdana"/>
          <w:sz w:val="18"/>
          <w:szCs w:val="18"/>
        </w:rPr>
        <w:t xml:space="preserve"> v jednom roce</w:t>
      </w:r>
      <w:r w:rsidRPr="002C37F5">
        <w:rPr>
          <w:rFonts w:ascii="Verdana" w:hAnsi="Verdana"/>
          <w:sz w:val="18"/>
          <w:szCs w:val="18"/>
        </w:rPr>
        <w:t xml:space="preserve"> na 20 %, tudíž </w:t>
      </w:r>
      <w:r w:rsidR="000C0481" w:rsidRPr="002C37F5">
        <w:rPr>
          <w:rFonts w:ascii="Verdana" w:hAnsi="Verdana"/>
          <w:sz w:val="18"/>
          <w:szCs w:val="18"/>
        </w:rPr>
        <w:t>Zhotovit</w:t>
      </w:r>
      <w:r w:rsidRPr="002C37F5">
        <w:rPr>
          <w:rFonts w:ascii="Verdana" w:hAnsi="Verdana"/>
          <w:sz w:val="18"/>
          <w:szCs w:val="18"/>
        </w:rPr>
        <w:t>el může žádat zvýšení Ceny o (maximálních) 20 %.</w:t>
      </w:r>
      <w:r w:rsidR="00222BFE" w:rsidRPr="002C37F5">
        <w:rPr>
          <w:rFonts w:ascii="Verdana" w:hAnsi="Verdana"/>
          <w:sz w:val="18"/>
          <w:szCs w:val="18"/>
        </w:rPr>
        <w:t xml:space="preserve"> Dosažení uvedeného stropu </w:t>
      </w:r>
      <w:r w:rsidR="00F33551">
        <w:rPr>
          <w:rFonts w:ascii="Verdana" w:hAnsi="Verdana"/>
          <w:sz w:val="18"/>
          <w:szCs w:val="18"/>
        </w:rPr>
        <w:t>nebude mít</w:t>
      </w:r>
      <w:r w:rsidR="00222BFE" w:rsidRPr="002C37F5">
        <w:rPr>
          <w:rFonts w:ascii="Verdana" w:hAnsi="Verdana"/>
          <w:sz w:val="18"/>
          <w:szCs w:val="18"/>
        </w:rPr>
        <w:t xml:space="preserve"> vliv na uplatnění inflační doložky v následujícím roce.</w:t>
      </w:r>
    </w:p>
    <w:p w14:paraId="7E36A0D3" w14:textId="77777777" w:rsidR="00263C80" w:rsidRPr="002C37F5" w:rsidRDefault="00263C80" w:rsidP="002C37F5">
      <w:pPr>
        <w:pStyle w:val="Odstavecseseznamem"/>
        <w:numPr>
          <w:ilvl w:val="2"/>
          <w:numId w:val="2"/>
        </w:numPr>
        <w:rPr>
          <w:rFonts w:ascii="Verdana" w:hAnsi="Verdana"/>
          <w:sz w:val="18"/>
          <w:szCs w:val="18"/>
        </w:rPr>
      </w:pPr>
      <w:r w:rsidRPr="002C37F5">
        <w:rPr>
          <w:rFonts w:ascii="Verdana" w:hAnsi="Verdana"/>
          <w:sz w:val="18"/>
          <w:szCs w:val="18"/>
        </w:rPr>
        <w:t>Příklad 4:</w:t>
      </w:r>
    </w:p>
    <w:p w14:paraId="4767BDA5" w14:textId="06182AF9" w:rsidR="00263C80" w:rsidRPr="00EF3A96" w:rsidRDefault="00263C80" w:rsidP="00EF3A96">
      <w:pPr>
        <w:ind w:left="1843"/>
        <w:jc w:val="both"/>
        <w:rPr>
          <w:rFonts w:ascii="Verdana" w:hAnsi="Verdana" w:cstheme="minorHAnsi"/>
          <w:sz w:val="18"/>
          <w:szCs w:val="18"/>
        </w:rPr>
      </w:pPr>
      <w:r w:rsidRPr="002C37F5">
        <w:rPr>
          <w:rFonts w:ascii="Verdana" w:hAnsi="Verdana"/>
          <w:sz w:val="18"/>
          <w:szCs w:val="18"/>
        </w:rPr>
        <w:t>Ukazatel změny průměrné mzdy byl v daném hypotetickém sledovaném období 94 %</w:t>
      </w:r>
      <w:r w:rsidR="00D55D59">
        <w:rPr>
          <w:rFonts w:ascii="Verdana" w:hAnsi="Verdana"/>
          <w:sz w:val="18"/>
          <w:szCs w:val="18"/>
        </w:rPr>
        <w:t xml:space="preserve"> v o</w:t>
      </w:r>
      <w:r w:rsidR="00D55D59" w:rsidRPr="002C37F5">
        <w:rPr>
          <w:rFonts w:ascii="Verdana" w:hAnsi="Verdana"/>
          <w:sz w:val="18"/>
          <w:szCs w:val="18"/>
        </w:rPr>
        <w:t>dvětví G – Velkoobchod a maloobchod; oprava a údržba motorových vozidel</w:t>
      </w:r>
      <w:r w:rsidRPr="002C37F5">
        <w:rPr>
          <w:rFonts w:ascii="Verdana" w:hAnsi="Verdana"/>
          <w:sz w:val="18"/>
          <w:szCs w:val="18"/>
        </w:rPr>
        <w:t xml:space="preserve">. Jelikož došlo k reálnému snížení indexu o 6 %, dojde k uplatnění inflační doložky v záporné hodnotě a Objednatel může žádat snížení </w:t>
      </w:r>
      <w:r w:rsidRPr="002C37F5">
        <w:rPr>
          <w:rFonts w:ascii="Verdana" w:hAnsi="Verdana"/>
          <w:bCs/>
          <w:iCs/>
          <w:sz w:val="18"/>
          <w:szCs w:val="18"/>
        </w:rPr>
        <w:t>Cen prací</w:t>
      </w:r>
      <w:r w:rsidRPr="002C37F5">
        <w:rPr>
          <w:rFonts w:ascii="Verdana" w:hAnsi="Verdana"/>
          <w:sz w:val="18"/>
          <w:szCs w:val="18"/>
        </w:rPr>
        <w:t xml:space="preserve"> o 6 %.</w:t>
      </w:r>
    </w:p>
    <w:p w14:paraId="2374D4D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374D4D4"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374D4D5" w14:textId="24770474" w:rsidR="004B17F3" w:rsidRPr="003C7F0C" w:rsidRDefault="004B17F3" w:rsidP="000A2855">
      <w:pPr>
        <w:pStyle w:val="acnormal"/>
        <w:numPr>
          <w:ilvl w:val="0"/>
          <w:numId w:val="23"/>
        </w:numPr>
        <w:spacing w:after="240"/>
        <w:ind w:left="426" w:hanging="426"/>
        <w:rPr>
          <w:rFonts w:ascii="Verdana" w:hAnsi="Verdana" w:cstheme="minorHAnsi"/>
          <w:sz w:val="18"/>
          <w:szCs w:val="18"/>
        </w:rPr>
      </w:pPr>
      <w:r w:rsidRPr="003C7F0C">
        <w:rPr>
          <w:rFonts w:ascii="Verdana" w:hAnsi="Verdana" w:cstheme="minorHAnsi"/>
          <w:sz w:val="18"/>
          <w:szCs w:val="18"/>
        </w:rPr>
        <w:t xml:space="preserve">Záruční doba </w:t>
      </w:r>
      <w:r w:rsidR="00237BA8" w:rsidRPr="003C7F0C">
        <w:rPr>
          <w:rFonts w:ascii="Verdana" w:hAnsi="Verdana" w:cstheme="minorHAnsi"/>
          <w:sz w:val="18"/>
          <w:szCs w:val="18"/>
        </w:rPr>
        <w:t xml:space="preserve">na předmět plnění je sjednána vždy do konce záruční doby každého konkrétního vozidla. V případě, že byl předmět plnění realizován 24 měsíců a méně od konce záruční doby </w:t>
      </w:r>
      <w:r w:rsidR="00BD537E" w:rsidRPr="003C7F0C">
        <w:rPr>
          <w:rFonts w:ascii="Verdana" w:hAnsi="Verdana" w:cstheme="minorHAnsi"/>
          <w:sz w:val="18"/>
          <w:szCs w:val="18"/>
        </w:rPr>
        <w:t xml:space="preserve">konkrétního vozidla, </w:t>
      </w:r>
      <w:r w:rsidRPr="003C7F0C">
        <w:rPr>
          <w:rFonts w:ascii="Verdana" w:hAnsi="Verdana" w:cstheme="minorHAnsi"/>
          <w:sz w:val="18"/>
          <w:szCs w:val="18"/>
        </w:rPr>
        <w:t xml:space="preserve">činí </w:t>
      </w:r>
      <w:r w:rsidR="00BD537E" w:rsidRPr="003C7F0C">
        <w:rPr>
          <w:rFonts w:ascii="Verdana" w:hAnsi="Verdana" w:cstheme="minorHAnsi"/>
          <w:sz w:val="18"/>
          <w:szCs w:val="18"/>
        </w:rPr>
        <w:t xml:space="preserve">záruční doba </w:t>
      </w:r>
      <w:r w:rsidR="00577BAC" w:rsidRPr="003C7F0C">
        <w:rPr>
          <w:rFonts w:ascii="Verdana" w:hAnsi="Verdana" w:cstheme="minorHAnsi"/>
          <w:sz w:val="18"/>
          <w:szCs w:val="18"/>
        </w:rPr>
        <w:t>24</w:t>
      </w:r>
      <w:r w:rsidR="00FB1DC7" w:rsidRPr="003C7F0C">
        <w:rPr>
          <w:rFonts w:ascii="Verdana" w:hAnsi="Verdana" w:cstheme="minorHAnsi"/>
          <w:sz w:val="18"/>
          <w:szCs w:val="18"/>
        </w:rPr>
        <w:t xml:space="preserve"> měsíců.</w:t>
      </w:r>
      <w:r w:rsidR="00BD537E" w:rsidRPr="003C7F0C">
        <w:rPr>
          <w:rFonts w:ascii="Verdana" w:hAnsi="Verdana" w:cstheme="minorHAnsi"/>
          <w:sz w:val="18"/>
          <w:szCs w:val="18"/>
        </w:rPr>
        <w:t xml:space="preserve"> Záruční doba všech vozidel činí 5 let nebo</w:t>
      </w:r>
      <w:r w:rsidR="0085191A" w:rsidRPr="003C7F0C">
        <w:rPr>
          <w:rFonts w:ascii="Verdana" w:hAnsi="Verdana" w:cstheme="minorHAnsi"/>
          <w:sz w:val="18"/>
          <w:szCs w:val="18"/>
        </w:rPr>
        <w:t xml:space="preserve"> trvá</w:t>
      </w:r>
      <w:r w:rsidR="00BD537E" w:rsidRPr="003C7F0C">
        <w:rPr>
          <w:rFonts w:ascii="Verdana" w:hAnsi="Verdana" w:cstheme="minorHAnsi"/>
          <w:sz w:val="18"/>
          <w:szCs w:val="18"/>
        </w:rPr>
        <w:t xml:space="preserve"> do ujetí 150</w:t>
      </w:r>
      <w:r w:rsidR="0085191A" w:rsidRPr="003C7F0C">
        <w:rPr>
          <w:rFonts w:ascii="Verdana" w:hAnsi="Verdana" w:cstheme="minorHAnsi"/>
          <w:sz w:val="18"/>
          <w:szCs w:val="18"/>
        </w:rPr>
        <w:t>.</w:t>
      </w:r>
      <w:r w:rsidR="00BD537E" w:rsidRPr="003C7F0C">
        <w:rPr>
          <w:rFonts w:ascii="Verdana" w:hAnsi="Verdana" w:cstheme="minorHAnsi"/>
          <w:sz w:val="18"/>
          <w:szCs w:val="18"/>
        </w:rPr>
        <w:t xml:space="preserve">000 km, podle toho, </w:t>
      </w:r>
      <w:r w:rsidR="0085191A" w:rsidRPr="003C7F0C">
        <w:rPr>
          <w:rFonts w:ascii="Verdana" w:hAnsi="Verdana" w:cstheme="minorHAnsi"/>
          <w:sz w:val="18"/>
          <w:szCs w:val="18"/>
        </w:rPr>
        <w:t>která z těchto skutečností</w:t>
      </w:r>
      <w:r w:rsidR="00BD537E" w:rsidRPr="003C7F0C">
        <w:rPr>
          <w:rFonts w:ascii="Verdana" w:hAnsi="Verdana" w:cstheme="minorHAnsi"/>
          <w:sz w:val="18"/>
          <w:szCs w:val="18"/>
        </w:rPr>
        <w:t xml:space="preserve"> nastane dříve. </w:t>
      </w:r>
    </w:p>
    <w:p w14:paraId="2374D4D6"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32E50F37" w14:textId="77777777" w:rsidR="006A5C29"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r w:rsidR="006A5C29">
        <w:rPr>
          <w:rFonts w:ascii="Verdana" w:hAnsi="Verdana" w:cstheme="minorHAnsi"/>
          <w:sz w:val="18"/>
          <w:szCs w:val="18"/>
        </w:rPr>
        <w:t xml:space="preserve"> </w:t>
      </w:r>
    </w:p>
    <w:p w14:paraId="2374D4D8" w14:textId="1A744C21" w:rsidR="00CD0FED"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E4CD975" w14:textId="2917F2E6" w:rsidR="00CE3A58" w:rsidRPr="00CE3A58" w:rsidRDefault="00CE3A58" w:rsidP="00CE3A58">
      <w:pPr>
        <w:pStyle w:val="acnormal"/>
        <w:ind w:left="1440"/>
        <w:rPr>
          <w:rFonts w:ascii="Verdana" w:hAnsi="Verdana" w:cstheme="minorHAnsi"/>
          <w:sz w:val="18"/>
          <w:szCs w:val="18"/>
        </w:rPr>
      </w:pPr>
      <w:r w:rsidRPr="00CE3A58">
        <w:rPr>
          <w:rFonts w:ascii="Verdana" w:hAnsi="Verdana" w:cstheme="minorHAnsi"/>
          <w:sz w:val="18"/>
          <w:szCs w:val="18"/>
        </w:rPr>
        <w:t xml:space="preserve">Zhotovitel je povinen udržovat v platnosti po celou dobu trvání této </w:t>
      </w:r>
      <w:r>
        <w:rPr>
          <w:rFonts w:ascii="Verdana" w:hAnsi="Verdana" w:cstheme="minorHAnsi"/>
          <w:sz w:val="18"/>
          <w:szCs w:val="18"/>
        </w:rPr>
        <w:t>Rámcové dohody</w:t>
      </w:r>
      <w:r w:rsidRPr="00CE3A58">
        <w:rPr>
          <w:rFonts w:ascii="Verdana" w:hAnsi="Verdana" w:cstheme="minorHAnsi"/>
          <w:sz w:val="18"/>
          <w:szCs w:val="18"/>
        </w:rPr>
        <w:t xml:space="preserve"> pojistnou smlouvu, jejímž předmětem je pojištění odpovědnosti za újmu způsobenou Zhotovitelem Objednateli nebo jakékoliv třetí osobě s limitem pojistného plnění ve výši min. </w:t>
      </w:r>
      <w:r>
        <w:rPr>
          <w:rFonts w:ascii="Verdana" w:hAnsi="Verdana" w:cstheme="minorHAnsi"/>
          <w:sz w:val="18"/>
          <w:szCs w:val="18"/>
        </w:rPr>
        <w:t>1 0</w:t>
      </w:r>
      <w:r w:rsidRPr="00CE3A58">
        <w:rPr>
          <w:rFonts w:ascii="Verdana" w:hAnsi="Verdana" w:cstheme="minorHAnsi"/>
          <w:sz w:val="18"/>
          <w:szCs w:val="18"/>
        </w:rPr>
        <w:t xml:space="preserve">00 000,-Kč (slovy: pět miliónů korun českých) za jednu pojistnou událost a min. </w:t>
      </w:r>
      <w:r>
        <w:rPr>
          <w:rFonts w:ascii="Verdana" w:hAnsi="Verdana" w:cstheme="minorHAnsi"/>
          <w:sz w:val="18"/>
          <w:szCs w:val="18"/>
        </w:rPr>
        <w:t>2</w:t>
      </w:r>
      <w:r w:rsidRPr="00CE3A58">
        <w:rPr>
          <w:rFonts w:ascii="Verdana" w:hAnsi="Verdana" w:cstheme="minorHAnsi"/>
          <w:sz w:val="18"/>
          <w:szCs w:val="18"/>
        </w:rPr>
        <w:t xml:space="preserve"> 000 000,- Kč (slovy: deset miliónů korun českých) za rok, přičemž maximální výše spoluúčasti Zhotovitele může činit 10 % z pojistné události, popřípadě maximálně 20 000,- Kč je-li spoluúčast stanovena fixní částkou.</w:t>
      </w:r>
    </w:p>
    <w:p w14:paraId="7A995D7C" w14:textId="153F4C40" w:rsidR="00CE3A58" w:rsidRPr="002507FA" w:rsidRDefault="00CE3A58"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Zhotovitel je povinen za každý den, po který není pojištěn, zaplatit Objednateli smluvní pokutu ve výši 5.000,- Kč. V případě, že doba, po kterou nebyl Zhotovitel pojištěn, překročila po dobu trvání smlouvy více jak 20 kalendářních dnů, je Objednatel oprávněn odstoupit od rámcové dohody</w:t>
      </w:r>
    </w:p>
    <w:p w14:paraId="6CA3E549" w14:textId="4AA77180" w:rsidR="00577BAC" w:rsidRPr="00CE3A58" w:rsidRDefault="00577BAC"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 xml:space="preserve">Kontrola kvality a úplnosti </w:t>
      </w:r>
      <w:r w:rsidR="00CE3A58">
        <w:rPr>
          <w:rFonts w:ascii="Verdana" w:hAnsi="Verdana" w:cstheme="minorHAnsi"/>
          <w:sz w:val="18"/>
          <w:szCs w:val="18"/>
        </w:rPr>
        <w:t>provedeného Díla</w:t>
      </w:r>
      <w:r w:rsidRPr="00CE3A58">
        <w:rPr>
          <w:rFonts w:ascii="Verdana" w:hAnsi="Verdana" w:cstheme="minorHAnsi"/>
          <w:sz w:val="18"/>
          <w:szCs w:val="18"/>
        </w:rPr>
        <w:t xml:space="preserve"> bude provedena při převzetí vozidla. V případě zjištění závady na poskytnutém plnění při převzetí, nebo i později v době trvání záruky, odstraní </w:t>
      </w:r>
      <w:r w:rsidR="00604907" w:rsidRPr="00CE3A58">
        <w:rPr>
          <w:rFonts w:ascii="Verdana" w:hAnsi="Verdana" w:cstheme="minorHAnsi"/>
          <w:sz w:val="18"/>
          <w:szCs w:val="18"/>
        </w:rPr>
        <w:t>Zhotovitel</w:t>
      </w:r>
      <w:r w:rsidRPr="00CE3A58">
        <w:rPr>
          <w:rFonts w:ascii="Verdana" w:hAnsi="Verdana" w:cstheme="minorHAnsi"/>
          <w:sz w:val="18"/>
          <w:szCs w:val="18"/>
        </w:rPr>
        <w:t xml:space="preserve"> na svoje náklady zjištěnou závadu bez zbytečného prodlení od jejího nahlášení, resp. od přistavení vozidla k odstranění závady.</w:t>
      </w:r>
    </w:p>
    <w:p w14:paraId="66A01488" w14:textId="2BD8B525" w:rsidR="00577BAC" w:rsidRPr="00CE3A58" w:rsidRDefault="00604907"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Zhotovitel</w:t>
      </w:r>
      <w:r w:rsidR="00577BAC" w:rsidRPr="00CE3A58">
        <w:rPr>
          <w:rFonts w:ascii="Verdana" w:hAnsi="Verdana" w:cstheme="minorHAnsi"/>
          <w:sz w:val="18"/>
          <w:szCs w:val="18"/>
        </w:rPr>
        <w:t xml:space="preserve"> garantuje, že u záručních oprav a prací, které</w:t>
      </w:r>
      <w:r w:rsidR="00CE3A58">
        <w:rPr>
          <w:rFonts w:ascii="Verdana" w:hAnsi="Verdana" w:cstheme="minorHAnsi"/>
          <w:sz w:val="18"/>
          <w:szCs w:val="18"/>
        </w:rPr>
        <w:t xml:space="preserve"> při provádění Díla</w:t>
      </w:r>
      <w:r w:rsidR="00577BAC" w:rsidRPr="00CE3A58">
        <w:rPr>
          <w:rFonts w:ascii="Verdana" w:hAnsi="Verdana" w:cstheme="minorHAnsi"/>
          <w:sz w:val="18"/>
          <w:szCs w:val="18"/>
        </w:rPr>
        <w:t xml:space="preserve"> provede </w:t>
      </w:r>
      <w:r w:rsidR="00CE3A58">
        <w:rPr>
          <w:rFonts w:ascii="Verdana" w:hAnsi="Verdana" w:cstheme="minorHAnsi"/>
          <w:sz w:val="18"/>
          <w:szCs w:val="18"/>
        </w:rPr>
        <w:t xml:space="preserve"> </w:t>
      </w:r>
      <w:r w:rsidR="00577BAC" w:rsidRPr="00CE3A58">
        <w:rPr>
          <w:rFonts w:ascii="Verdana" w:hAnsi="Verdana" w:cstheme="minorHAnsi"/>
          <w:sz w:val="18"/>
          <w:szCs w:val="18"/>
        </w:rPr>
        <w:t>v rozporu s podmínkami výrobce</w:t>
      </w:r>
      <w:r w:rsidR="00F07B26">
        <w:rPr>
          <w:rFonts w:ascii="Verdana" w:hAnsi="Verdana" w:cstheme="minorHAnsi"/>
          <w:sz w:val="18"/>
          <w:szCs w:val="18"/>
        </w:rPr>
        <w:t xml:space="preserve"> vozidel</w:t>
      </w:r>
      <w:r w:rsidR="00CE3A58">
        <w:rPr>
          <w:rFonts w:ascii="Verdana" w:hAnsi="Verdana" w:cstheme="minorHAnsi"/>
          <w:sz w:val="18"/>
          <w:szCs w:val="18"/>
        </w:rPr>
        <w:t xml:space="preserve">, </w:t>
      </w:r>
      <w:r w:rsidR="00CE3A58" w:rsidRPr="00CE3A58">
        <w:rPr>
          <w:rFonts w:ascii="Verdana" w:hAnsi="Verdana" w:cstheme="minorHAnsi"/>
          <w:sz w:val="18"/>
          <w:szCs w:val="18"/>
        </w:rPr>
        <w:t xml:space="preserve">převezme </w:t>
      </w:r>
      <w:r w:rsidR="00CE3A58">
        <w:rPr>
          <w:rFonts w:ascii="Verdana" w:hAnsi="Verdana" w:cstheme="minorHAnsi"/>
          <w:sz w:val="18"/>
          <w:szCs w:val="18"/>
        </w:rPr>
        <w:t xml:space="preserve">na práce a opravy vozidel v záruční době, </w:t>
      </w:r>
      <w:r w:rsidR="00CE3A58" w:rsidRPr="00CE3A58">
        <w:rPr>
          <w:rFonts w:ascii="Verdana" w:hAnsi="Verdana" w:cstheme="minorHAnsi"/>
          <w:sz w:val="18"/>
          <w:szCs w:val="18"/>
        </w:rPr>
        <w:t>u kterých výrobce neuzn</w:t>
      </w:r>
      <w:r w:rsidR="00CE3A58">
        <w:rPr>
          <w:rFonts w:ascii="Verdana" w:hAnsi="Verdana" w:cstheme="minorHAnsi"/>
          <w:sz w:val="18"/>
          <w:szCs w:val="18"/>
        </w:rPr>
        <w:t>al</w:t>
      </w:r>
      <w:r w:rsidR="00CE3A58" w:rsidRPr="00CE3A58">
        <w:rPr>
          <w:rFonts w:ascii="Verdana" w:hAnsi="Verdana" w:cstheme="minorHAnsi"/>
          <w:sz w:val="18"/>
          <w:szCs w:val="18"/>
        </w:rPr>
        <w:t xml:space="preserve"> uplatněné náklady Zhotovitele</w:t>
      </w:r>
      <w:r w:rsidR="00CE3A58">
        <w:rPr>
          <w:rFonts w:ascii="Verdana" w:hAnsi="Verdana" w:cstheme="minorHAnsi"/>
          <w:sz w:val="18"/>
          <w:szCs w:val="18"/>
        </w:rPr>
        <w:t>,</w:t>
      </w:r>
      <w:r w:rsidR="00CE3A58" w:rsidRPr="00CE3A58">
        <w:rPr>
          <w:rFonts w:ascii="Verdana" w:hAnsi="Verdana" w:cstheme="minorHAnsi"/>
          <w:sz w:val="18"/>
          <w:szCs w:val="18"/>
        </w:rPr>
        <w:t xml:space="preserve"> veškeré záruky a garance sám a to v plné výši plnění, které nebylo uznáno výrobcem</w:t>
      </w:r>
      <w:r w:rsidR="00577BAC" w:rsidRPr="00CE3A58">
        <w:rPr>
          <w:rFonts w:ascii="Verdana" w:hAnsi="Verdana" w:cstheme="minorHAnsi"/>
          <w:sz w:val="18"/>
          <w:szCs w:val="18"/>
        </w:rPr>
        <w:t>.</w:t>
      </w:r>
    </w:p>
    <w:p w14:paraId="26409EB8" w14:textId="13D24100" w:rsidR="00577BAC" w:rsidRPr="00CE3A58" w:rsidRDefault="00577BAC"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 xml:space="preserve">V případě pozáručních oprav </w:t>
      </w:r>
      <w:r w:rsidR="00302FF3" w:rsidRPr="00CE3A58">
        <w:rPr>
          <w:rFonts w:ascii="Verdana" w:hAnsi="Verdana" w:cstheme="minorHAnsi"/>
          <w:sz w:val="18"/>
          <w:szCs w:val="18"/>
        </w:rPr>
        <w:t>Objednatel</w:t>
      </w:r>
      <w:r w:rsidRPr="00CE3A58">
        <w:rPr>
          <w:rFonts w:ascii="Verdana" w:hAnsi="Verdana" w:cstheme="minorHAnsi"/>
          <w:sz w:val="18"/>
          <w:szCs w:val="18"/>
        </w:rPr>
        <w:t xml:space="preserve"> požaduje poskytnutí záruky v délce 24 měsíců na použité náhradní díly i provedenou práci.</w:t>
      </w:r>
    </w:p>
    <w:p w14:paraId="2374D4D9" w14:textId="2274D9A3" w:rsidR="00CD0FED" w:rsidRPr="002507FA" w:rsidRDefault="00577BAC" w:rsidP="00CE3A58">
      <w:pPr>
        <w:pStyle w:val="acnormal"/>
        <w:numPr>
          <w:ilvl w:val="0"/>
          <w:numId w:val="23"/>
        </w:numPr>
        <w:ind w:left="426" w:hanging="426"/>
        <w:rPr>
          <w:rFonts w:ascii="Verdana" w:hAnsi="Verdana" w:cstheme="minorHAnsi"/>
          <w:sz w:val="18"/>
          <w:szCs w:val="18"/>
        </w:rPr>
      </w:pPr>
      <w:r w:rsidRPr="00CE3A58">
        <w:rPr>
          <w:rFonts w:ascii="Verdana" w:hAnsi="Verdana" w:cstheme="minorHAnsi"/>
          <w:sz w:val="18"/>
          <w:szCs w:val="18"/>
        </w:rPr>
        <w:t>V případě oprav prová</w:t>
      </w:r>
      <w:r w:rsidR="003A5A05">
        <w:rPr>
          <w:rFonts w:ascii="Verdana" w:hAnsi="Verdana" w:cstheme="minorHAnsi"/>
          <w:sz w:val="18"/>
          <w:szCs w:val="18"/>
        </w:rPr>
        <w:t>děných v době, kdy je vozidlo v</w:t>
      </w:r>
      <w:r w:rsidRPr="00CE3A58">
        <w:rPr>
          <w:rFonts w:ascii="Verdana" w:hAnsi="Verdana" w:cstheme="minorHAnsi"/>
          <w:sz w:val="18"/>
          <w:szCs w:val="18"/>
        </w:rPr>
        <w:t xml:space="preserve"> záruční lhůtě</w:t>
      </w:r>
      <w:r w:rsidR="003A5A05">
        <w:rPr>
          <w:rFonts w:ascii="Verdana" w:hAnsi="Verdana" w:cstheme="minorHAnsi"/>
          <w:sz w:val="18"/>
          <w:szCs w:val="18"/>
        </w:rPr>
        <w:t xml:space="preserve"> výrobce či prodejce</w:t>
      </w:r>
      <w:r w:rsidRPr="00CE3A58">
        <w:rPr>
          <w:rFonts w:ascii="Verdana" w:hAnsi="Verdana" w:cstheme="minorHAnsi"/>
          <w:sz w:val="18"/>
          <w:szCs w:val="18"/>
        </w:rPr>
        <w:t xml:space="preserve">, je </w:t>
      </w:r>
      <w:r w:rsidR="00302FF3" w:rsidRPr="00CE3A58">
        <w:rPr>
          <w:rFonts w:ascii="Verdana" w:hAnsi="Verdana" w:cstheme="minorHAnsi"/>
          <w:sz w:val="18"/>
          <w:szCs w:val="18"/>
        </w:rPr>
        <w:t>Zhotovitel</w:t>
      </w:r>
      <w:r w:rsidRPr="00CE3A58">
        <w:rPr>
          <w:rFonts w:ascii="Verdana" w:hAnsi="Verdana" w:cstheme="minorHAnsi"/>
          <w:sz w:val="18"/>
          <w:szCs w:val="18"/>
        </w:rPr>
        <w:t xml:space="preserve"> povinen postupovat tak, aby nezpůsobil ztrátu této záruky</w:t>
      </w:r>
      <w:r w:rsidR="003A5A05">
        <w:rPr>
          <w:rFonts w:ascii="Verdana" w:hAnsi="Verdana" w:cstheme="minorHAnsi"/>
          <w:sz w:val="18"/>
          <w:szCs w:val="18"/>
        </w:rPr>
        <w:t xml:space="preserve"> výrobce</w:t>
      </w:r>
      <w:r w:rsidR="00263C9D">
        <w:rPr>
          <w:rFonts w:ascii="Verdana" w:hAnsi="Verdana" w:cstheme="minorHAnsi"/>
          <w:sz w:val="18"/>
          <w:szCs w:val="18"/>
        </w:rPr>
        <w:t xml:space="preserve"> či prodejce</w:t>
      </w:r>
      <w:r w:rsidR="003A5A05">
        <w:rPr>
          <w:rFonts w:ascii="Verdana" w:hAnsi="Verdana" w:cstheme="minorHAnsi"/>
          <w:sz w:val="18"/>
          <w:szCs w:val="18"/>
        </w:rPr>
        <w:t>.</w:t>
      </w:r>
    </w:p>
    <w:p w14:paraId="2374D4DB" w14:textId="21508ED9"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r w:rsidR="00AF15D2">
        <w:rPr>
          <w:rFonts w:ascii="Verdana" w:hAnsi="Verdana" w:cstheme="minorHAnsi"/>
          <w:b/>
          <w:sz w:val="22"/>
        </w:rPr>
        <w:t xml:space="preserve"> A SANKCE</w:t>
      </w:r>
    </w:p>
    <w:p w14:paraId="4E9D3F0F" w14:textId="046809E3" w:rsidR="000C2138" w:rsidRPr="000C2138" w:rsidRDefault="00AF15D2" w:rsidP="000C2138">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povinnost </w:t>
      </w:r>
      <w:r w:rsidR="004A13EA" w:rsidRPr="004A13EA">
        <w:rPr>
          <w:rFonts w:ascii="Verdana" w:hAnsi="Verdana" w:cstheme="minorHAnsi"/>
          <w:sz w:val="18"/>
          <w:szCs w:val="18"/>
        </w:rPr>
        <w:t>předat zhotovené</w:t>
      </w:r>
      <w:r w:rsidRPr="004A13EA">
        <w:rPr>
          <w:rFonts w:ascii="Verdana" w:hAnsi="Verdana" w:cstheme="minorHAnsi"/>
          <w:sz w:val="18"/>
          <w:szCs w:val="18"/>
        </w:rPr>
        <w:t xml:space="preserve"> Dílo dle</w:t>
      </w:r>
      <w:r w:rsidR="004A13EA" w:rsidRPr="004A13EA">
        <w:rPr>
          <w:rFonts w:ascii="Verdana" w:hAnsi="Verdana" w:cstheme="minorHAnsi"/>
          <w:sz w:val="18"/>
          <w:szCs w:val="18"/>
        </w:rPr>
        <w:t xml:space="preserve"> podmínek</w:t>
      </w:r>
      <w:r w:rsidRPr="004A13EA">
        <w:rPr>
          <w:rFonts w:ascii="Verdana" w:hAnsi="Verdana" w:cstheme="minorHAnsi"/>
          <w:sz w:val="18"/>
          <w:szCs w:val="18"/>
        </w:rPr>
        <w:t xml:space="preserve"> dílčí smlouvy ve sjednané době</w:t>
      </w:r>
      <w:r w:rsidR="004A13EA" w:rsidRPr="004A13EA">
        <w:rPr>
          <w:rFonts w:ascii="Verdana" w:hAnsi="Verdana" w:cstheme="minorHAnsi"/>
          <w:sz w:val="18"/>
          <w:szCs w:val="18"/>
        </w:rPr>
        <w:t xml:space="preserve"> a na sjednaném místě</w:t>
      </w:r>
      <w:r w:rsidRPr="004A13EA">
        <w:rPr>
          <w:rFonts w:ascii="Verdana" w:hAnsi="Verdana" w:cstheme="minorHAnsi"/>
          <w:sz w:val="18"/>
          <w:szCs w:val="18"/>
        </w:rPr>
        <w:t>, je Zhotovitel povinen uhradit Objednateli smluvní pokutu ve výši 0,5% z ceny dílčí smlouvy za každý den prodlení,</w:t>
      </w:r>
      <w:r w:rsidR="00293B54" w:rsidRPr="004A13EA">
        <w:rPr>
          <w:rFonts w:ascii="Verdana" w:hAnsi="Verdana" w:cstheme="minorHAnsi"/>
          <w:sz w:val="18"/>
          <w:szCs w:val="18"/>
        </w:rPr>
        <w:t xml:space="preserve"> minimálně však 5</w:t>
      </w:r>
      <w:r w:rsidRPr="004A13EA">
        <w:rPr>
          <w:rFonts w:ascii="Verdana" w:hAnsi="Verdana" w:cstheme="minorHAnsi"/>
          <w:sz w:val="18"/>
          <w:szCs w:val="18"/>
        </w:rPr>
        <w:t>00,- Kč za každý den prodlení.</w:t>
      </w:r>
    </w:p>
    <w:p w14:paraId="19574CE4" w14:textId="6A768B01" w:rsidR="00D52D54" w:rsidRDefault="00D52D54" w:rsidP="00070188">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povinnost </w:t>
      </w:r>
      <w:r>
        <w:rPr>
          <w:rFonts w:ascii="Verdana" w:hAnsi="Verdana" w:cstheme="minorHAnsi"/>
          <w:sz w:val="18"/>
          <w:szCs w:val="18"/>
        </w:rPr>
        <w:t xml:space="preserve">akceptovat </w:t>
      </w:r>
      <w:r w:rsidRPr="006B5AB4">
        <w:rPr>
          <w:rFonts w:ascii="Verdana" w:hAnsi="Verdana" w:cstheme="minorHAnsi"/>
          <w:sz w:val="18"/>
          <w:szCs w:val="18"/>
        </w:rPr>
        <w:t>„Souhlas s postoupením pojistného plnění – žádost o krycí dopis“</w:t>
      </w:r>
      <w:r>
        <w:rPr>
          <w:rFonts w:ascii="Verdana" w:eastAsia="Verdana" w:hAnsi="Verdana"/>
          <w:sz w:val="18"/>
          <w:szCs w:val="18"/>
        </w:rPr>
        <w:t xml:space="preserve"> v souladu s čl. IV odst. </w:t>
      </w:r>
      <w:r w:rsidR="00CE6A6A">
        <w:rPr>
          <w:rFonts w:ascii="Verdana" w:eastAsia="Verdana" w:hAnsi="Verdana"/>
          <w:sz w:val="18"/>
          <w:szCs w:val="18"/>
        </w:rPr>
        <w:t xml:space="preserve">6 </w:t>
      </w:r>
      <w:r>
        <w:rPr>
          <w:rFonts w:ascii="Verdana" w:eastAsia="Verdana" w:hAnsi="Verdana"/>
          <w:sz w:val="18"/>
          <w:szCs w:val="18"/>
        </w:rPr>
        <w:t>Rámcové dohody</w:t>
      </w:r>
      <w:r w:rsidRPr="004A13EA">
        <w:rPr>
          <w:rFonts w:ascii="Verdana" w:hAnsi="Verdana" w:cstheme="minorHAnsi"/>
          <w:sz w:val="18"/>
          <w:szCs w:val="18"/>
        </w:rPr>
        <w:t xml:space="preserve">, je Zhotovitel povinen uhradit Objednateli smluvní pokutu ve výši </w:t>
      </w:r>
      <w:proofErr w:type="gramStart"/>
      <w:r w:rsidRPr="004A13EA">
        <w:rPr>
          <w:rFonts w:ascii="Verdana" w:hAnsi="Verdana" w:cstheme="minorHAnsi"/>
          <w:sz w:val="18"/>
          <w:szCs w:val="18"/>
        </w:rPr>
        <w:t>0,5%</w:t>
      </w:r>
      <w:proofErr w:type="gramEnd"/>
      <w:r w:rsidRPr="004A13EA">
        <w:rPr>
          <w:rFonts w:ascii="Verdana" w:hAnsi="Verdana" w:cstheme="minorHAnsi"/>
          <w:sz w:val="18"/>
          <w:szCs w:val="18"/>
        </w:rPr>
        <w:t xml:space="preserve"> z ceny dílčí smlouvy za každý </w:t>
      </w:r>
      <w:r>
        <w:rPr>
          <w:rFonts w:ascii="Verdana" w:hAnsi="Verdana" w:cstheme="minorHAnsi"/>
          <w:sz w:val="18"/>
          <w:szCs w:val="18"/>
        </w:rPr>
        <w:t>případ takového porušení</w:t>
      </w:r>
      <w:r w:rsidRPr="004A13EA">
        <w:rPr>
          <w:rFonts w:ascii="Verdana" w:hAnsi="Verdana" w:cstheme="minorHAnsi"/>
          <w:sz w:val="18"/>
          <w:szCs w:val="18"/>
        </w:rPr>
        <w:t xml:space="preserve">, minimálně však </w:t>
      </w:r>
      <w:r>
        <w:rPr>
          <w:rFonts w:ascii="Verdana" w:hAnsi="Verdana" w:cstheme="minorHAnsi"/>
          <w:sz w:val="18"/>
          <w:szCs w:val="18"/>
        </w:rPr>
        <w:t>50</w:t>
      </w:r>
      <w:r w:rsidRPr="004A13EA">
        <w:rPr>
          <w:rFonts w:ascii="Verdana" w:hAnsi="Verdana" w:cstheme="minorHAnsi"/>
          <w:sz w:val="18"/>
          <w:szCs w:val="18"/>
        </w:rPr>
        <w:t>00,- Kč</w:t>
      </w:r>
      <w:r>
        <w:rPr>
          <w:rFonts w:ascii="Verdana" w:hAnsi="Verdana" w:cstheme="minorHAnsi"/>
          <w:sz w:val="18"/>
          <w:szCs w:val="18"/>
        </w:rPr>
        <w:t xml:space="preserve"> </w:t>
      </w:r>
      <w:r w:rsidRPr="004A13EA">
        <w:rPr>
          <w:rFonts w:ascii="Verdana" w:hAnsi="Verdana" w:cstheme="minorHAnsi"/>
          <w:sz w:val="18"/>
          <w:szCs w:val="18"/>
        </w:rPr>
        <w:t xml:space="preserve">za každý </w:t>
      </w:r>
      <w:r>
        <w:rPr>
          <w:rFonts w:ascii="Verdana" w:hAnsi="Verdana" w:cstheme="minorHAnsi"/>
          <w:sz w:val="18"/>
          <w:szCs w:val="18"/>
        </w:rPr>
        <w:t>případ takového porušení.</w:t>
      </w:r>
    </w:p>
    <w:p w14:paraId="646A5AA3" w14:textId="244BF63C" w:rsidR="00CE6A6A" w:rsidRPr="00CE6A6A" w:rsidRDefault="00CE6A6A" w:rsidP="00CE6A6A">
      <w:pPr>
        <w:numPr>
          <w:ilvl w:val="0"/>
          <w:numId w:val="4"/>
        </w:numPr>
        <w:tabs>
          <w:tab w:val="clear" w:pos="360"/>
        </w:tabs>
        <w:spacing w:before="120" w:after="120"/>
        <w:ind w:left="426" w:hanging="426"/>
        <w:jc w:val="both"/>
        <w:rPr>
          <w:rFonts w:ascii="Verdana" w:hAnsi="Verdana" w:cstheme="minorHAnsi"/>
          <w:sz w:val="18"/>
          <w:szCs w:val="18"/>
        </w:rPr>
      </w:pPr>
      <w:r w:rsidRPr="004A13EA">
        <w:rPr>
          <w:rFonts w:ascii="Verdana" w:hAnsi="Verdana" w:cstheme="minorHAnsi"/>
          <w:sz w:val="18"/>
          <w:szCs w:val="18"/>
        </w:rPr>
        <w:t xml:space="preserve">Poruší-li Zhotovitel </w:t>
      </w:r>
      <w:r>
        <w:rPr>
          <w:rFonts w:ascii="Verdana" w:hAnsi="Verdana" w:cstheme="minorHAnsi"/>
          <w:sz w:val="18"/>
          <w:szCs w:val="18"/>
        </w:rPr>
        <w:t xml:space="preserve">kteroukoliv ze svých </w:t>
      </w:r>
      <w:r w:rsidRPr="004A13EA">
        <w:rPr>
          <w:rFonts w:ascii="Verdana" w:hAnsi="Verdana" w:cstheme="minorHAnsi"/>
          <w:sz w:val="18"/>
          <w:szCs w:val="18"/>
        </w:rPr>
        <w:t>povinnost</w:t>
      </w:r>
      <w:r>
        <w:rPr>
          <w:rFonts w:ascii="Verdana" w:hAnsi="Verdana" w:cstheme="minorHAnsi"/>
          <w:sz w:val="18"/>
          <w:szCs w:val="18"/>
        </w:rPr>
        <w:t>í</w:t>
      </w:r>
      <w:r w:rsidRPr="004A13EA">
        <w:rPr>
          <w:rFonts w:ascii="Verdana" w:hAnsi="Verdana" w:cstheme="minorHAnsi"/>
          <w:sz w:val="18"/>
          <w:szCs w:val="18"/>
        </w:rPr>
        <w:t xml:space="preserve"> </w:t>
      </w:r>
      <w:r>
        <w:rPr>
          <w:rFonts w:ascii="Verdana" w:hAnsi="Verdana" w:cstheme="minorHAnsi"/>
          <w:sz w:val="18"/>
          <w:szCs w:val="18"/>
        </w:rPr>
        <w:t>dle</w:t>
      </w:r>
      <w:r>
        <w:rPr>
          <w:rFonts w:ascii="Verdana" w:eastAsia="Verdana" w:hAnsi="Verdana"/>
          <w:sz w:val="18"/>
          <w:szCs w:val="18"/>
        </w:rPr>
        <w:t> čl. IV odst. 2 Rámcové dohody</w:t>
      </w:r>
      <w:r w:rsidRPr="004A13EA">
        <w:rPr>
          <w:rFonts w:ascii="Verdana" w:hAnsi="Verdana" w:cstheme="minorHAnsi"/>
          <w:sz w:val="18"/>
          <w:szCs w:val="18"/>
        </w:rPr>
        <w:t xml:space="preserve">, je Zhotovitel povinen uhradit Objednateli smluvní pokutu ve výši 0,5% z ceny dílčí smlouvy za každý </w:t>
      </w:r>
      <w:r>
        <w:rPr>
          <w:rFonts w:ascii="Verdana" w:hAnsi="Verdana" w:cstheme="minorHAnsi"/>
          <w:sz w:val="18"/>
          <w:szCs w:val="18"/>
        </w:rPr>
        <w:t>případ takového porušení</w:t>
      </w:r>
      <w:r w:rsidRPr="004A13EA">
        <w:rPr>
          <w:rFonts w:ascii="Verdana" w:hAnsi="Verdana" w:cstheme="minorHAnsi"/>
          <w:sz w:val="18"/>
          <w:szCs w:val="18"/>
        </w:rPr>
        <w:t xml:space="preserve">, minimálně však </w:t>
      </w:r>
      <w:r>
        <w:rPr>
          <w:rFonts w:ascii="Verdana" w:hAnsi="Verdana" w:cstheme="minorHAnsi"/>
          <w:sz w:val="18"/>
          <w:szCs w:val="18"/>
        </w:rPr>
        <w:t>50</w:t>
      </w:r>
      <w:r w:rsidRPr="004A13EA">
        <w:rPr>
          <w:rFonts w:ascii="Verdana" w:hAnsi="Verdana" w:cstheme="minorHAnsi"/>
          <w:sz w:val="18"/>
          <w:szCs w:val="18"/>
        </w:rPr>
        <w:t>00,- Kč</w:t>
      </w:r>
      <w:r>
        <w:rPr>
          <w:rFonts w:ascii="Verdana" w:hAnsi="Verdana" w:cstheme="minorHAnsi"/>
          <w:sz w:val="18"/>
          <w:szCs w:val="18"/>
        </w:rPr>
        <w:t xml:space="preserve"> </w:t>
      </w:r>
      <w:r w:rsidRPr="004A13EA">
        <w:rPr>
          <w:rFonts w:ascii="Verdana" w:hAnsi="Verdana" w:cstheme="minorHAnsi"/>
          <w:sz w:val="18"/>
          <w:szCs w:val="18"/>
        </w:rPr>
        <w:t xml:space="preserve">za každý </w:t>
      </w:r>
      <w:r>
        <w:rPr>
          <w:rFonts w:ascii="Verdana" w:hAnsi="Verdana" w:cstheme="minorHAnsi"/>
          <w:sz w:val="18"/>
          <w:szCs w:val="18"/>
        </w:rPr>
        <w:t xml:space="preserve">případ takového porušení. </w:t>
      </w:r>
    </w:p>
    <w:p w14:paraId="2374D4DC" w14:textId="3453EB68"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74D4DF"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26A5D67" w14:textId="0C37D22E" w:rsidR="007A081A" w:rsidRDefault="0024350F" w:rsidP="002507FA">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 xml:space="preserve">STŘET ZÁJMŮ, POVINNOSTI </w:t>
      </w:r>
      <w:r w:rsidR="00DC3B17">
        <w:rPr>
          <w:rFonts w:ascii="Verdana" w:hAnsi="Verdana" w:cstheme="minorHAnsi"/>
          <w:b/>
          <w:sz w:val="22"/>
        </w:rPr>
        <w:t>ZHOTOVITELE</w:t>
      </w:r>
      <w:r>
        <w:rPr>
          <w:rFonts w:ascii="Verdana" w:hAnsi="Verdana" w:cstheme="minorHAnsi"/>
          <w:b/>
          <w:sz w:val="22"/>
        </w:rPr>
        <w:t xml:space="preserve"> V SOUVISLOSTI S KONFLIKTEM NA UKRAJINĚ</w:t>
      </w:r>
    </w:p>
    <w:p w14:paraId="1CF9CE9F" w14:textId="3EE2C485"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prohlašuje, že není obchodní společností, ve které veřejný funkcionář uvedený v </w:t>
      </w:r>
      <w:proofErr w:type="spellStart"/>
      <w:r w:rsidR="0024350F" w:rsidRPr="00160318">
        <w:rPr>
          <w:rFonts w:ascii="Verdana" w:hAnsi="Verdana" w:cstheme="minorHAnsi"/>
          <w:sz w:val="18"/>
          <w:szCs w:val="18"/>
        </w:rPr>
        <w:t>ust</w:t>
      </w:r>
      <w:proofErr w:type="spellEnd"/>
      <w:r w:rsidR="0024350F" w:rsidRPr="00160318">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rPr>
          <w:rFonts w:ascii="Verdana" w:hAnsi="Verdana" w:cstheme="minorHAnsi"/>
          <w:sz w:val="18"/>
          <w:szCs w:val="18"/>
        </w:rPr>
        <w:t>ust</w:t>
      </w:r>
      <w:proofErr w:type="spellEnd"/>
      <w:r w:rsidR="0024350F" w:rsidRPr="00160318">
        <w:rPr>
          <w:rFonts w:ascii="Verdana" w:hAnsi="Verdana" w:cstheme="minorHAnsi"/>
          <w:sz w:val="18"/>
          <w:szCs w:val="18"/>
        </w:rPr>
        <w:t>. § 2 odst. 1 písm. c) Zákona o střetu zájmů nebo jím ovládaná osoba vlastní podíl představující alespoň 25 % účasti společníka v obchodní společnosti.</w:t>
      </w:r>
    </w:p>
    <w:p w14:paraId="36785AFE" w14:textId="65083B6D"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0024350F" w:rsidRPr="00160318">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24782B6" w14:textId="43F05A63" w:rsidR="0024350F" w:rsidRPr="00160318" w:rsidRDefault="0024350F" w:rsidP="001C57D5">
      <w:pPr>
        <w:pStyle w:val="acnormal"/>
        <w:numPr>
          <w:ilvl w:val="0"/>
          <w:numId w:val="59"/>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C57D5" w:rsidRPr="001C57D5">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160318">
        <w:rPr>
          <w:rFonts w:ascii="Verdana" w:hAnsi="Verdana" w:cstheme="minorHAnsi"/>
          <w:sz w:val="18"/>
          <w:szCs w:val="18"/>
        </w:rPr>
        <w:t xml:space="preserve">, </w:t>
      </w:r>
    </w:p>
    <w:p w14:paraId="4C6E620C" w14:textId="77777777" w:rsidR="0024350F" w:rsidRPr="00160318" w:rsidRDefault="0024350F" w:rsidP="00160318">
      <w:pPr>
        <w:pStyle w:val="acnormal"/>
        <w:numPr>
          <w:ilvl w:val="0"/>
          <w:numId w:val="59"/>
        </w:numPr>
        <w:tabs>
          <w:tab w:val="left" w:pos="709"/>
        </w:tabs>
        <w:spacing w:after="0"/>
        <w:rPr>
          <w:rFonts w:ascii="Verdana" w:hAnsi="Verdana" w:cstheme="minorHAnsi"/>
          <w:sz w:val="18"/>
          <w:szCs w:val="18"/>
        </w:rPr>
      </w:pPr>
      <w:r w:rsidRPr="00160318">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44FB5" w14:textId="430F2BBE" w:rsidR="0024350F" w:rsidRPr="00160318" w:rsidRDefault="0024350F" w:rsidP="0024350F">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Je-li </w:t>
      </w:r>
      <w:r w:rsidR="00DC3B17">
        <w:rPr>
          <w:rFonts w:ascii="Verdana" w:hAnsi="Verdana" w:cstheme="minorHAnsi"/>
          <w:sz w:val="18"/>
          <w:szCs w:val="18"/>
        </w:rPr>
        <w:t>Zhotovitelem</w:t>
      </w:r>
      <w:r w:rsidRPr="00160318">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160318">
        <w:rPr>
          <w:rFonts w:ascii="Verdana" w:hAnsi="Verdana" w:cstheme="minorHAnsi"/>
          <w:sz w:val="18"/>
          <w:szCs w:val="18"/>
        </w:rPr>
        <w:t xml:space="preserve"> a 2 této </w:t>
      </w:r>
      <w:r w:rsidR="00DC3B17">
        <w:rPr>
          <w:rFonts w:ascii="Verdana" w:hAnsi="Verdana" w:cstheme="minorHAnsi"/>
          <w:sz w:val="18"/>
          <w:szCs w:val="18"/>
        </w:rPr>
        <w:t>Rámcové dohody</w:t>
      </w:r>
      <w:r w:rsidRPr="00160318">
        <w:rPr>
          <w:rFonts w:ascii="Verdana" w:hAnsi="Verdana" w:cstheme="minorHAnsi"/>
          <w:sz w:val="18"/>
          <w:szCs w:val="18"/>
        </w:rPr>
        <w:t xml:space="preserve"> také jednotlivě pro všechny osoby v rámci </w:t>
      </w:r>
      <w:r w:rsidR="00DC3B17">
        <w:rPr>
          <w:rFonts w:ascii="Verdana" w:hAnsi="Verdana" w:cstheme="minorHAnsi"/>
          <w:sz w:val="18"/>
          <w:szCs w:val="18"/>
        </w:rPr>
        <w:t>Zhotovitele</w:t>
      </w:r>
      <w:r w:rsidRPr="00160318">
        <w:rPr>
          <w:rFonts w:ascii="Verdana" w:hAnsi="Verdana" w:cstheme="minorHAnsi"/>
          <w:sz w:val="18"/>
          <w:szCs w:val="18"/>
        </w:rPr>
        <w:t xml:space="preserve"> sdružené a to bez ohledu na právní formu tohoto sdružení.</w:t>
      </w:r>
    </w:p>
    <w:p w14:paraId="3D62BB6E" w14:textId="59978E2B" w:rsidR="0024350F" w:rsidRPr="00160318" w:rsidRDefault="0024350F" w:rsidP="0024350F">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Přestane-li </w:t>
      </w:r>
      <w:r w:rsidR="00DC3B17">
        <w:rPr>
          <w:rFonts w:ascii="Verdana" w:hAnsi="Verdana" w:cstheme="minorHAnsi"/>
          <w:sz w:val="18"/>
          <w:szCs w:val="18"/>
        </w:rPr>
        <w:t>Zhotovitel</w:t>
      </w:r>
      <w:r w:rsidRPr="00160318">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sidR="00DC3B17">
        <w:rPr>
          <w:rFonts w:ascii="Verdana" w:hAnsi="Verdana" w:cstheme="minorHAnsi"/>
          <w:sz w:val="18"/>
          <w:szCs w:val="18"/>
        </w:rPr>
        <w:t>Rámcové dohody</w:t>
      </w:r>
      <w:r w:rsidRPr="00160318">
        <w:rPr>
          <w:rFonts w:ascii="Verdana" w:hAnsi="Verdana" w:cstheme="minorHAnsi"/>
          <w:sz w:val="18"/>
          <w:szCs w:val="18"/>
        </w:rPr>
        <w:t>, oznámí tuto skutečnost bez zbytečného odkladu, nejpozději však do 3 pracovních dnů ode dne, kdy přestal splňovat výše uvedené podmínky, Objednateli.</w:t>
      </w:r>
    </w:p>
    <w:p w14:paraId="0FBD3B4A" w14:textId="15931773"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0024350F" w:rsidRPr="00160318">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9982E91" w14:textId="5661376C"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Pr>
          <w:rFonts w:ascii="Verdana" w:hAnsi="Verdana" w:cstheme="minorHAnsi"/>
          <w:sz w:val="18"/>
          <w:szCs w:val="18"/>
        </w:rPr>
        <w:t>Rámcové dohody</w:t>
      </w:r>
      <w:r w:rsidR="0024350F" w:rsidRPr="00160318">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C0EA308" w14:textId="5AD536F2" w:rsidR="007A081A" w:rsidRPr="00160318" w:rsidRDefault="0024350F" w:rsidP="00160318">
      <w:pPr>
        <w:pStyle w:val="acnormal"/>
        <w:numPr>
          <w:ilvl w:val="0"/>
          <w:numId w:val="38"/>
        </w:numPr>
        <w:tabs>
          <w:tab w:val="left" w:pos="709"/>
        </w:tabs>
        <w:spacing w:before="0" w:after="0"/>
        <w:rPr>
          <w:rFonts w:ascii="Verdana" w:hAnsi="Verdana" w:cstheme="minorHAnsi"/>
          <w:sz w:val="18"/>
          <w:szCs w:val="18"/>
        </w:rPr>
      </w:pPr>
      <w:r w:rsidRPr="00160318">
        <w:rPr>
          <w:rFonts w:ascii="Verdana" w:hAnsi="Verdana" w:cstheme="minorHAnsi"/>
          <w:sz w:val="18"/>
          <w:szCs w:val="18"/>
        </w:rPr>
        <w:t>Ukáží-li se prohláše</w:t>
      </w:r>
      <w:r w:rsidRPr="0024350F">
        <w:rPr>
          <w:rFonts w:ascii="Verdana" w:hAnsi="Verdana" w:cstheme="minorHAnsi"/>
          <w:sz w:val="18"/>
          <w:szCs w:val="18"/>
        </w:rPr>
        <w:t xml:space="preserve">ní </w:t>
      </w:r>
      <w:r w:rsidR="00DC3B17">
        <w:rPr>
          <w:rFonts w:ascii="Verdana" w:hAnsi="Verdana" w:cstheme="minorHAnsi"/>
          <w:sz w:val="18"/>
          <w:szCs w:val="18"/>
        </w:rPr>
        <w:t>Zhotovitele</w:t>
      </w:r>
      <w:r w:rsidRPr="0024350F">
        <w:rPr>
          <w:rFonts w:ascii="Verdana" w:hAnsi="Verdana" w:cstheme="minorHAnsi"/>
          <w:sz w:val="18"/>
          <w:szCs w:val="18"/>
        </w:rPr>
        <w:t xml:space="preserve"> dle odstavce 1 a </w:t>
      </w:r>
      <w:r w:rsidRPr="00160318">
        <w:rPr>
          <w:rFonts w:ascii="Verdana" w:hAnsi="Verdana" w:cstheme="minorHAnsi"/>
          <w:sz w:val="18"/>
          <w:szCs w:val="18"/>
        </w:rPr>
        <w:t xml:space="preserve">2 této </w:t>
      </w:r>
      <w:r w:rsidR="00DC3B17">
        <w:rPr>
          <w:rFonts w:ascii="Verdana" w:hAnsi="Verdana" w:cstheme="minorHAnsi"/>
          <w:sz w:val="18"/>
          <w:szCs w:val="18"/>
        </w:rPr>
        <w:t>Rámcové dohody</w:t>
      </w:r>
      <w:r w:rsidRPr="00160318">
        <w:rPr>
          <w:rFonts w:ascii="Verdana" w:hAnsi="Verdana" w:cstheme="minorHAnsi"/>
          <w:sz w:val="18"/>
          <w:szCs w:val="18"/>
        </w:rPr>
        <w:t xml:space="preserve"> jako nepravdivá nebo poruší-li </w:t>
      </w:r>
      <w:r w:rsidR="00DC3B17">
        <w:rPr>
          <w:rFonts w:ascii="Verdana" w:hAnsi="Verdana" w:cstheme="minorHAnsi"/>
          <w:sz w:val="18"/>
          <w:szCs w:val="18"/>
        </w:rPr>
        <w:t>Zhotovitel</w:t>
      </w:r>
      <w:r w:rsidRPr="00160318">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160318">
        <w:rPr>
          <w:rFonts w:ascii="Verdana" w:hAnsi="Verdana" w:cstheme="minorHAnsi"/>
          <w:sz w:val="18"/>
          <w:szCs w:val="18"/>
        </w:rPr>
        <w:t>4</w:t>
      </w:r>
      <w:r w:rsidR="00DC3B17" w:rsidRPr="00DC3B17">
        <w:rPr>
          <w:rFonts w:ascii="Verdana" w:hAnsi="Verdana" w:cstheme="minorHAnsi"/>
          <w:sz w:val="18"/>
          <w:szCs w:val="18"/>
        </w:rPr>
        <w:t xml:space="preserve"> nebo povinnosti dle odstavců 5 nebo </w:t>
      </w:r>
      <w:r w:rsidRPr="00160318">
        <w:rPr>
          <w:rFonts w:ascii="Verdana" w:hAnsi="Verdana" w:cstheme="minorHAnsi"/>
          <w:sz w:val="18"/>
          <w:szCs w:val="18"/>
        </w:rPr>
        <w:t xml:space="preserve">6 této </w:t>
      </w:r>
      <w:r w:rsidR="00DC3B17">
        <w:rPr>
          <w:rFonts w:ascii="Verdana" w:hAnsi="Verdana" w:cstheme="minorHAnsi"/>
          <w:sz w:val="18"/>
          <w:szCs w:val="18"/>
        </w:rPr>
        <w:t>Rámcové dohody</w:t>
      </w:r>
      <w:r w:rsidRPr="00160318">
        <w:rPr>
          <w:rFonts w:ascii="Verdana" w:hAnsi="Verdana" w:cstheme="minorHAnsi"/>
          <w:sz w:val="18"/>
          <w:szCs w:val="18"/>
        </w:rPr>
        <w:t xml:space="preserve">, je Objednatel oprávněn </w:t>
      </w:r>
      <w:r w:rsidR="00BF52F3">
        <w:rPr>
          <w:rFonts w:ascii="Verdana" w:hAnsi="Verdana" w:cstheme="minorHAnsi"/>
          <w:sz w:val="18"/>
          <w:szCs w:val="18"/>
        </w:rPr>
        <w:t>odstoupit od této</w:t>
      </w:r>
      <w:r w:rsidRPr="00160318">
        <w:rPr>
          <w:rFonts w:ascii="Verdana" w:hAnsi="Verdana" w:cstheme="minorHAnsi"/>
          <w:sz w:val="18"/>
          <w:szCs w:val="18"/>
        </w:rPr>
        <w:t xml:space="preserve"> </w:t>
      </w:r>
      <w:r w:rsidR="00DC3B17">
        <w:rPr>
          <w:rFonts w:ascii="Verdana" w:hAnsi="Verdana" w:cstheme="minorHAnsi"/>
          <w:sz w:val="18"/>
          <w:szCs w:val="18"/>
        </w:rPr>
        <w:t>Rámcov</w:t>
      </w:r>
      <w:r w:rsidR="00BF52F3">
        <w:rPr>
          <w:rFonts w:ascii="Verdana" w:hAnsi="Verdana" w:cstheme="minorHAnsi"/>
          <w:sz w:val="18"/>
          <w:szCs w:val="18"/>
        </w:rPr>
        <w:t>é</w:t>
      </w:r>
      <w:r w:rsidR="00DC3B17">
        <w:rPr>
          <w:rFonts w:ascii="Verdana" w:hAnsi="Verdana" w:cstheme="minorHAnsi"/>
          <w:sz w:val="18"/>
          <w:szCs w:val="18"/>
        </w:rPr>
        <w:t xml:space="preserve"> dohod</w:t>
      </w:r>
      <w:r w:rsidR="00BF52F3">
        <w:rPr>
          <w:rFonts w:ascii="Verdana" w:hAnsi="Verdana" w:cstheme="minorHAnsi"/>
          <w:sz w:val="18"/>
          <w:szCs w:val="18"/>
        </w:rPr>
        <w:t>y</w:t>
      </w:r>
      <w:r w:rsidRPr="00160318">
        <w:rPr>
          <w:rFonts w:ascii="Verdana" w:hAnsi="Verdana" w:cstheme="minorHAnsi"/>
          <w:sz w:val="18"/>
          <w:szCs w:val="18"/>
        </w:rPr>
        <w:t>.</w:t>
      </w:r>
      <w:r w:rsidR="00DC3B17">
        <w:rPr>
          <w:rFonts w:ascii="Verdana" w:hAnsi="Verdana" w:cstheme="minorHAnsi"/>
          <w:sz w:val="18"/>
          <w:szCs w:val="18"/>
        </w:rPr>
        <w:t xml:space="preserve"> Objednatel je vedle toho oprávněn </w:t>
      </w:r>
      <w:r w:rsidR="005C6158">
        <w:rPr>
          <w:rFonts w:ascii="Verdana" w:hAnsi="Verdana" w:cstheme="minorHAnsi"/>
          <w:sz w:val="18"/>
          <w:szCs w:val="18"/>
        </w:rPr>
        <w:t>vypovědět</w:t>
      </w:r>
      <w:r w:rsidR="00DC3B17">
        <w:rPr>
          <w:rFonts w:ascii="Verdana" w:hAnsi="Verdana" w:cstheme="minorHAnsi"/>
          <w:sz w:val="18"/>
          <w:szCs w:val="18"/>
        </w:rPr>
        <w:t xml:space="preserve"> </w:t>
      </w:r>
      <w:r w:rsidR="005C6158">
        <w:rPr>
          <w:rFonts w:ascii="Verdana" w:hAnsi="Verdana" w:cstheme="minorHAnsi"/>
          <w:sz w:val="18"/>
          <w:szCs w:val="18"/>
        </w:rPr>
        <w:t xml:space="preserve">jednotlivé </w:t>
      </w:r>
      <w:r w:rsidR="00DC3B17">
        <w:rPr>
          <w:rFonts w:ascii="Verdana" w:hAnsi="Verdana" w:cstheme="minorHAnsi"/>
          <w:sz w:val="18"/>
          <w:szCs w:val="18"/>
        </w:rPr>
        <w:t>dílčí sml</w:t>
      </w:r>
      <w:r w:rsidR="005C6158">
        <w:rPr>
          <w:rFonts w:ascii="Verdana" w:hAnsi="Verdana" w:cstheme="minorHAnsi"/>
          <w:sz w:val="18"/>
          <w:szCs w:val="18"/>
        </w:rPr>
        <w:t>ou</w:t>
      </w:r>
      <w:r w:rsidR="00DC3B17">
        <w:rPr>
          <w:rFonts w:ascii="Verdana" w:hAnsi="Verdana" w:cstheme="minorHAnsi"/>
          <w:sz w:val="18"/>
          <w:szCs w:val="18"/>
        </w:rPr>
        <w:t>v</w:t>
      </w:r>
      <w:r w:rsidR="005C6158">
        <w:rPr>
          <w:rFonts w:ascii="Verdana" w:hAnsi="Verdana" w:cstheme="minorHAnsi"/>
          <w:sz w:val="18"/>
          <w:szCs w:val="18"/>
        </w:rPr>
        <w:t>y</w:t>
      </w:r>
      <w:r w:rsidR="00DC3B17">
        <w:rPr>
          <w:rFonts w:ascii="Verdana" w:hAnsi="Verdana" w:cstheme="minorHAnsi"/>
          <w:sz w:val="18"/>
          <w:szCs w:val="18"/>
        </w:rPr>
        <w:t xml:space="preserve"> uzavřen</w:t>
      </w:r>
      <w:r w:rsidR="005C6158">
        <w:rPr>
          <w:rFonts w:ascii="Verdana" w:hAnsi="Verdana" w:cstheme="minorHAnsi"/>
          <w:sz w:val="18"/>
          <w:szCs w:val="18"/>
        </w:rPr>
        <w:t>é</w:t>
      </w:r>
      <w:r w:rsidR="00DC3B17">
        <w:rPr>
          <w:rFonts w:ascii="Verdana" w:hAnsi="Verdana" w:cstheme="minorHAnsi"/>
          <w:sz w:val="18"/>
          <w:szCs w:val="18"/>
        </w:rPr>
        <w:t xml:space="preserve"> na základě této Rámcové dohody</w:t>
      </w:r>
      <w:r w:rsidR="00BF52F3">
        <w:rPr>
          <w:rFonts w:ascii="Verdana" w:hAnsi="Verdana" w:cstheme="minorHAnsi"/>
          <w:sz w:val="18"/>
          <w:szCs w:val="18"/>
        </w:rPr>
        <w:t>.</w:t>
      </w:r>
      <w:r w:rsidRPr="00160318">
        <w:rPr>
          <w:rFonts w:ascii="Verdana" w:hAnsi="Verdana" w:cstheme="minorHAnsi"/>
          <w:sz w:val="18"/>
          <w:szCs w:val="18"/>
        </w:rPr>
        <w:t xml:space="preserve"> </w:t>
      </w:r>
      <w:r w:rsidR="00DC3B17">
        <w:rPr>
          <w:rFonts w:ascii="Verdana" w:hAnsi="Verdana" w:cstheme="minorHAnsi"/>
          <w:sz w:val="18"/>
          <w:szCs w:val="18"/>
        </w:rPr>
        <w:t>Zhotovitel</w:t>
      </w:r>
      <w:r w:rsidRPr="00160318">
        <w:rPr>
          <w:rFonts w:ascii="Verdana" w:hAnsi="Verdana" w:cstheme="minorHAnsi"/>
          <w:sz w:val="18"/>
          <w:szCs w:val="18"/>
        </w:rPr>
        <w:t xml:space="preserve"> je dále povinen zaplatit za každé jednotlivé porušení </w:t>
      </w:r>
      <w:r w:rsidRPr="003C7F0C">
        <w:rPr>
          <w:rFonts w:ascii="Verdana" w:hAnsi="Verdana" w:cstheme="minorHAnsi"/>
          <w:sz w:val="18"/>
          <w:szCs w:val="18"/>
        </w:rPr>
        <w:t xml:space="preserve">povinností dle předchozí věty smluvní pokutu ve výši </w:t>
      </w:r>
      <w:r w:rsidR="00C3785D" w:rsidRPr="003C7F0C">
        <w:rPr>
          <w:rFonts w:ascii="Verdana" w:hAnsi="Verdana" w:cstheme="minorHAnsi"/>
          <w:sz w:val="18"/>
          <w:szCs w:val="18"/>
        </w:rPr>
        <w:t>50</w:t>
      </w:r>
      <w:r w:rsidR="004D59D9" w:rsidRPr="003C7F0C">
        <w:rPr>
          <w:rFonts w:ascii="Verdana" w:hAnsi="Verdana" w:cstheme="minorHAnsi"/>
          <w:sz w:val="18"/>
          <w:szCs w:val="18"/>
        </w:rPr>
        <w:t>.000</w:t>
      </w:r>
      <w:r w:rsidR="00BF52F3" w:rsidRPr="003C7F0C">
        <w:rPr>
          <w:rFonts w:ascii="Verdana" w:hAnsi="Verdana" w:cstheme="minorHAnsi"/>
          <w:sz w:val="18"/>
          <w:szCs w:val="18"/>
        </w:rPr>
        <w:t>,-Kč</w:t>
      </w:r>
      <w:r w:rsidRPr="003C7F0C">
        <w:rPr>
          <w:rFonts w:ascii="Verdana" w:hAnsi="Verdana" w:cstheme="minorHAnsi"/>
          <w:sz w:val="18"/>
          <w:szCs w:val="18"/>
        </w:rPr>
        <w:t xml:space="preserve"> </w:t>
      </w:r>
      <w:r w:rsidR="00BF52F3" w:rsidRPr="003C7F0C">
        <w:rPr>
          <w:rFonts w:ascii="Verdana" w:hAnsi="Verdana" w:cstheme="minorHAnsi"/>
          <w:sz w:val="18"/>
          <w:szCs w:val="18"/>
        </w:rPr>
        <w:t xml:space="preserve">(slovy </w:t>
      </w:r>
      <w:r w:rsidR="00C3785D" w:rsidRPr="003C7F0C">
        <w:rPr>
          <w:rFonts w:ascii="Verdana" w:hAnsi="Verdana" w:cstheme="minorHAnsi"/>
          <w:sz w:val="18"/>
          <w:szCs w:val="18"/>
        </w:rPr>
        <w:t>padesát</w:t>
      </w:r>
      <w:r w:rsidR="00BF52F3" w:rsidRPr="003C7F0C">
        <w:rPr>
          <w:rFonts w:ascii="Verdana" w:hAnsi="Verdana" w:cstheme="minorHAnsi"/>
          <w:sz w:val="18"/>
          <w:szCs w:val="18"/>
        </w:rPr>
        <w:t xml:space="preserve"> tisíc korun českých). </w:t>
      </w:r>
      <w:r w:rsidRPr="003C7F0C">
        <w:rPr>
          <w:rFonts w:ascii="Verdana" w:hAnsi="Verdana" w:cstheme="minorHAnsi"/>
          <w:sz w:val="18"/>
          <w:szCs w:val="18"/>
        </w:rPr>
        <w:t xml:space="preserve">Ustanovení </w:t>
      </w:r>
      <w:r w:rsidR="00BF52F3" w:rsidRPr="003C7F0C">
        <w:rPr>
          <w:rFonts w:ascii="Verdana" w:hAnsi="Verdana" w:cstheme="minorHAnsi"/>
          <w:sz w:val="18"/>
          <w:szCs w:val="18"/>
        </w:rPr>
        <w:t xml:space="preserve">§ </w:t>
      </w:r>
      <w:r w:rsidRPr="003C7F0C">
        <w:rPr>
          <w:rFonts w:ascii="Verdana" w:hAnsi="Verdana" w:cstheme="minorHAnsi"/>
          <w:sz w:val="18"/>
          <w:szCs w:val="18"/>
        </w:rPr>
        <w:t xml:space="preserve">2050 Občanského zákoníku se </w:t>
      </w:r>
      <w:r w:rsidR="00BF52F3" w:rsidRPr="003C7F0C">
        <w:rPr>
          <w:rFonts w:ascii="Verdana" w:hAnsi="Verdana" w:cstheme="minorHAnsi"/>
          <w:sz w:val="18"/>
          <w:szCs w:val="18"/>
        </w:rPr>
        <w:t>nepoužije</w:t>
      </w:r>
      <w:r w:rsidRPr="003C7F0C">
        <w:rPr>
          <w:rFonts w:ascii="Verdana" w:hAnsi="Verdana" w:cstheme="minorHAnsi"/>
          <w:sz w:val="18"/>
          <w:szCs w:val="18"/>
        </w:rPr>
        <w:t>.</w:t>
      </w:r>
    </w:p>
    <w:p w14:paraId="2374D4E2" w14:textId="500B73E8"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374D4E3" w14:textId="75B7C120" w:rsidR="00870DF7" w:rsidRPr="002507FA" w:rsidRDefault="00870DF7" w:rsidP="00160318">
      <w:pPr>
        <w:pStyle w:val="acnormal"/>
        <w:numPr>
          <w:ilvl w:val="0"/>
          <w:numId w:val="5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00B5765D">
        <w:rPr>
          <w:rFonts w:ascii="Verdana" w:hAnsi="Verdana" w:cstheme="minorHAnsi"/>
          <w:sz w:val="18"/>
          <w:szCs w:val="18"/>
        </w:rPr>
        <w:t xml:space="preserve">stran své </w:t>
      </w:r>
      <w:r w:rsidRPr="002507FA">
        <w:rPr>
          <w:rFonts w:ascii="Verdana" w:hAnsi="Verdana" w:cstheme="minorHAnsi"/>
          <w:sz w:val="18"/>
          <w:szCs w:val="18"/>
        </w:rPr>
        <w:t>podpisy.</w:t>
      </w:r>
    </w:p>
    <w:p w14:paraId="2374D4E4" w14:textId="09B61197" w:rsidR="00E71957" w:rsidRPr="002507FA" w:rsidRDefault="008135F0" w:rsidP="00160318">
      <w:pPr>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D341FB">
        <w:rPr>
          <w:rFonts w:ascii="Verdana" w:hAnsi="Verdana" w:cstheme="minorHAnsi"/>
          <w:sz w:val="18"/>
          <w:szCs w:val="18"/>
          <w:highlight w:val="yellow"/>
        </w:rPr>
        <w:t>dohodě</w:t>
      </w:r>
      <w:r w:rsidR="001C69A7">
        <w:rPr>
          <w:rFonts w:ascii="Verdana" w:hAnsi="Verdana" w:cstheme="minorHAnsi"/>
          <w:sz w:val="18"/>
          <w:szCs w:val="18"/>
          <w:highlight w:val="yellow"/>
        </w:rPr>
        <w:t xml:space="preserve"> č</w:t>
      </w:r>
      <w:r w:rsidR="00F8333E">
        <w:rPr>
          <w:rFonts w:ascii="Verdana" w:hAnsi="Verdana" w:cstheme="minorHAnsi"/>
          <w:sz w:val="18"/>
          <w:szCs w:val="18"/>
          <w:highlight w:val="yellow"/>
        </w:rPr>
        <w:t>.</w:t>
      </w:r>
      <w:bookmarkStart w:id="9" w:name="_GoBack"/>
      <w:bookmarkEnd w:id="9"/>
      <w:r w:rsidR="00295720" w:rsidRPr="00295720">
        <w:rPr>
          <w:rFonts w:ascii="Verdana" w:hAnsi="Verdana"/>
          <w:sz w:val="18"/>
          <w:szCs w:val="18"/>
          <w:highlight w:val="yellow"/>
          <w:lang w:eastAsia="cs-CZ"/>
        </w:rPr>
        <w:t xml:space="preserve"> </w:t>
      </w:r>
      <w:r w:rsidR="00295720" w:rsidRPr="00295720">
        <w:rPr>
          <w:rFonts w:ascii="Verdana" w:hAnsi="Verdana"/>
          <w:sz w:val="18"/>
          <w:szCs w:val="18"/>
          <w:highlight w:val="yellow"/>
          <w:lang w:eastAsia="cs-CZ"/>
        </w:rPr>
        <w:t>[DOPLNÍ OBJEDNATEL před podpisem této smlouvy</w:t>
      </w:r>
      <w:r w:rsidR="00295720" w:rsidRPr="00295720">
        <w:rPr>
          <w:rFonts w:ascii="Verdana" w:hAnsi="Verdana"/>
          <w:sz w:val="18"/>
          <w:szCs w:val="18"/>
          <w:lang w:eastAsia="cs-CZ"/>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1D4B8F8A" w:rsidR="008135F0" w:rsidRPr="002507FA" w:rsidRDefault="008135F0" w:rsidP="00160318">
      <w:pPr>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w:t>
      </w:r>
      <w:r w:rsidR="00C123B0" w:rsidRPr="003C7F0C">
        <w:rPr>
          <w:rFonts w:ascii="Verdana" w:hAnsi="Verdana" w:cstheme="minorHAnsi"/>
          <w:sz w:val="18"/>
          <w:szCs w:val="18"/>
        </w:rPr>
        <w:t>změně. Změna oprávněných osob není považována za změnu rámcové dohody. Nezbytnou podmínkou pro změnu oprávněné osoby, prostřednictvím které Zhotovitel v</w:t>
      </w:r>
      <w:r w:rsidR="007A081A" w:rsidRPr="003C7F0C">
        <w:rPr>
          <w:rFonts w:ascii="Verdana" w:hAnsi="Verdana" w:cstheme="minorHAnsi"/>
          <w:sz w:val="18"/>
          <w:szCs w:val="18"/>
        </w:rPr>
        <w:t>e</w:t>
      </w:r>
      <w:r w:rsidR="00C123B0" w:rsidRPr="003C7F0C">
        <w:rPr>
          <w:rFonts w:ascii="Verdana" w:hAnsi="Verdana" w:cstheme="minorHAnsi"/>
          <w:sz w:val="18"/>
          <w:szCs w:val="18"/>
        </w:rPr>
        <w:t xml:space="preserve"> </w:t>
      </w:r>
      <w:r w:rsidR="007A081A" w:rsidRPr="003C7F0C">
        <w:rPr>
          <w:rFonts w:ascii="Verdana" w:hAnsi="Verdana" w:cstheme="minorHAnsi"/>
          <w:sz w:val="18"/>
          <w:szCs w:val="18"/>
        </w:rPr>
        <w:t>výběrovém</w:t>
      </w:r>
      <w:r w:rsidR="00C123B0" w:rsidRPr="003C7F0C">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7A081A" w:rsidRPr="003C7F0C">
        <w:rPr>
          <w:rFonts w:ascii="Verdana" w:hAnsi="Verdana" w:cstheme="minorHAnsi"/>
          <w:sz w:val="18"/>
          <w:szCs w:val="18"/>
        </w:rPr>
        <w:t>e</w:t>
      </w:r>
      <w:r w:rsidR="00C123B0" w:rsidRPr="003C7F0C">
        <w:rPr>
          <w:rFonts w:ascii="Verdana" w:hAnsi="Verdana" w:cstheme="minorHAnsi"/>
          <w:sz w:val="18"/>
          <w:szCs w:val="18"/>
        </w:rPr>
        <w:t xml:space="preserve"> </w:t>
      </w:r>
      <w:r w:rsidR="007A081A" w:rsidRPr="003C7F0C">
        <w:rPr>
          <w:rFonts w:ascii="Verdana" w:hAnsi="Verdana" w:cstheme="minorHAnsi"/>
          <w:sz w:val="18"/>
          <w:szCs w:val="18"/>
        </w:rPr>
        <w:t>výběrovém</w:t>
      </w:r>
      <w:r w:rsidR="00C123B0" w:rsidRPr="003C7F0C">
        <w:rPr>
          <w:rFonts w:ascii="Verdana" w:hAnsi="Verdana" w:cstheme="minorHAnsi"/>
          <w:sz w:val="18"/>
          <w:szCs w:val="18"/>
        </w:rPr>
        <w:t xml:space="preserve"> řízení prokazoval kvalifikaci oprávněné osoby, a to ve stejném rozsahu.</w:t>
      </w:r>
    </w:p>
    <w:p w14:paraId="2374D4E6" w14:textId="77777777" w:rsidR="000D282E" w:rsidRPr="002507FA" w:rsidRDefault="006D2F28" w:rsidP="00160318">
      <w:pPr>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77777777" w:rsidR="008135F0" w:rsidRPr="002507FA" w:rsidRDefault="006D2F28" w:rsidP="00160318">
      <w:pPr>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218DD3CA" w14:textId="5639D8AB" w:rsidR="00923981" w:rsidRPr="00923981" w:rsidRDefault="00923981" w:rsidP="00160318">
      <w:pPr>
        <w:pStyle w:val="Odstavecseseznamem"/>
        <w:numPr>
          <w:ilvl w:val="0"/>
          <w:numId w:val="58"/>
        </w:numPr>
        <w:rPr>
          <w:rFonts w:ascii="Verdana" w:hAnsi="Verdana" w:cstheme="minorHAnsi"/>
          <w:sz w:val="18"/>
          <w:szCs w:val="18"/>
        </w:rPr>
      </w:pPr>
      <w:r w:rsidRPr="00923981">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rPr>
          <w:rFonts w:ascii="Verdana" w:hAnsi="Verdana" w:cstheme="minorHAnsi"/>
          <w:sz w:val="18"/>
          <w:szCs w:val="18"/>
        </w:rPr>
        <w:t>dvou vyhotoveních pro Objednatele a jedno obdrží Zhotovitel</w:t>
      </w:r>
      <w:r w:rsidRPr="00923981">
        <w:rPr>
          <w:rFonts w:ascii="Verdana" w:hAnsi="Verdana" w:cstheme="minorHAnsi"/>
          <w:sz w:val="18"/>
          <w:szCs w:val="18"/>
        </w:rPr>
        <w:t>.</w:t>
      </w:r>
    </w:p>
    <w:p w14:paraId="2374D4E9" w14:textId="77777777" w:rsidR="008135F0" w:rsidRPr="002507FA" w:rsidRDefault="00F37200" w:rsidP="00160318">
      <w:pPr>
        <w:numPr>
          <w:ilvl w:val="0"/>
          <w:numId w:val="5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160318">
      <w:pPr>
        <w:pStyle w:val="Odstavecseseznamem"/>
        <w:numPr>
          <w:ilvl w:val="0"/>
          <w:numId w:val="5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2507FA" w:rsidRDefault="00F37200" w:rsidP="00160318">
      <w:pPr>
        <w:numPr>
          <w:ilvl w:val="0"/>
          <w:numId w:val="5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2374D4ED" w14:textId="77777777" w:rsidR="000770E5" w:rsidRPr="002507FA" w:rsidRDefault="000770E5" w:rsidP="00160318">
      <w:pPr>
        <w:pStyle w:val="Odstavecseseznamem"/>
        <w:numPr>
          <w:ilvl w:val="0"/>
          <w:numId w:val="5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74D4EE" w14:textId="77777777" w:rsidR="00D30AD6" w:rsidRPr="00E746F8" w:rsidRDefault="00D30AD6" w:rsidP="000770E5">
      <w:pPr>
        <w:jc w:val="both"/>
        <w:rPr>
          <w:rFonts w:ascii="Verdana" w:hAnsi="Verdana" w:cstheme="minorHAnsi"/>
          <w:sz w:val="22"/>
        </w:rPr>
      </w:pPr>
    </w:p>
    <w:p w14:paraId="2374D4E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374D4F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374D4F1" w14:textId="77777777" w:rsidR="0045754A" w:rsidRPr="003C7F0C" w:rsidRDefault="00C16FD1" w:rsidP="003F0F9F">
      <w:pPr>
        <w:pStyle w:val="Zkladntext21"/>
        <w:spacing w:line="276" w:lineRule="auto"/>
        <w:ind w:right="-22"/>
        <w:jc w:val="left"/>
        <w:rPr>
          <w:rFonts w:ascii="Verdana" w:hAnsi="Verdana" w:cstheme="minorHAnsi"/>
          <w:sz w:val="18"/>
          <w:szCs w:val="18"/>
        </w:rPr>
      </w:pPr>
      <w:r w:rsidRPr="003C7F0C">
        <w:rPr>
          <w:rFonts w:ascii="Verdana" w:hAnsi="Verdana" w:cstheme="minorHAnsi"/>
          <w:sz w:val="18"/>
          <w:szCs w:val="18"/>
        </w:rPr>
        <w:t xml:space="preserve">Příloha č. </w:t>
      </w:r>
      <w:r w:rsidR="007A2C38" w:rsidRPr="003C7F0C">
        <w:rPr>
          <w:rFonts w:ascii="Verdana" w:hAnsi="Verdana" w:cstheme="minorHAnsi"/>
          <w:sz w:val="18"/>
          <w:szCs w:val="18"/>
        </w:rPr>
        <w:t>2</w:t>
      </w:r>
      <w:r w:rsidR="0045754A" w:rsidRPr="003C7F0C">
        <w:rPr>
          <w:rFonts w:ascii="Verdana" w:hAnsi="Verdana" w:cstheme="minorHAnsi"/>
          <w:sz w:val="18"/>
          <w:szCs w:val="18"/>
        </w:rPr>
        <w:t xml:space="preserve"> – </w:t>
      </w:r>
      <w:r w:rsidR="00F06B6C" w:rsidRPr="003C7F0C">
        <w:rPr>
          <w:rFonts w:ascii="Verdana" w:hAnsi="Verdana" w:cstheme="minorHAnsi"/>
          <w:sz w:val="18"/>
          <w:szCs w:val="18"/>
        </w:rPr>
        <w:t>Bližší specifikace díla</w:t>
      </w:r>
    </w:p>
    <w:p w14:paraId="2374D4F2" w14:textId="454153D6" w:rsidR="00F06B6C" w:rsidRDefault="00F06B6C" w:rsidP="00F06B6C">
      <w:pPr>
        <w:pStyle w:val="Zkladntext21"/>
        <w:spacing w:line="276" w:lineRule="auto"/>
        <w:ind w:right="-22"/>
        <w:jc w:val="left"/>
        <w:rPr>
          <w:rFonts w:ascii="Verdana" w:hAnsi="Verdana" w:cstheme="minorHAnsi"/>
          <w:sz w:val="18"/>
          <w:szCs w:val="18"/>
        </w:rPr>
      </w:pPr>
      <w:bookmarkStart w:id="10" w:name="_Hlk123640884"/>
      <w:r w:rsidRPr="003C7F0C">
        <w:rPr>
          <w:rFonts w:ascii="Verdana" w:hAnsi="Verdana" w:cstheme="minorHAnsi"/>
          <w:sz w:val="18"/>
          <w:szCs w:val="18"/>
        </w:rPr>
        <w:t xml:space="preserve">Příloha č. 3 – </w:t>
      </w:r>
      <w:r w:rsidR="00626443" w:rsidRPr="003C7F0C">
        <w:rPr>
          <w:rFonts w:ascii="Verdana" w:hAnsi="Verdana" w:cstheme="minorHAnsi"/>
          <w:sz w:val="18"/>
          <w:szCs w:val="18"/>
        </w:rPr>
        <w:t>Ceník prací</w:t>
      </w:r>
    </w:p>
    <w:bookmarkEnd w:id="10"/>
    <w:p w14:paraId="763A15E0" w14:textId="23F0E9DB" w:rsidR="00E823AE" w:rsidRPr="002507FA" w:rsidRDefault="00E823AE" w:rsidP="00F06B6C">
      <w:pPr>
        <w:pStyle w:val="Zkladntext21"/>
        <w:spacing w:line="276" w:lineRule="auto"/>
        <w:ind w:right="-22"/>
        <w:jc w:val="left"/>
        <w:rPr>
          <w:rFonts w:ascii="Verdana" w:hAnsi="Verdana" w:cstheme="minorHAnsi"/>
          <w:sz w:val="18"/>
          <w:szCs w:val="18"/>
        </w:rPr>
      </w:pPr>
      <w:r w:rsidRPr="00E823AE">
        <w:rPr>
          <w:rFonts w:ascii="Verdana" w:hAnsi="Verdana" w:cstheme="minorHAnsi"/>
          <w:sz w:val="18"/>
          <w:szCs w:val="18"/>
        </w:rPr>
        <w:t xml:space="preserve">Příloha č. </w:t>
      </w:r>
      <w:r>
        <w:rPr>
          <w:rFonts w:ascii="Verdana" w:hAnsi="Verdana" w:cstheme="minorHAnsi"/>
          <w:sz w:val="18"/>
          <w:szCs w:val="18"/>
        </w:rPr>
        <w:t>4</w:t>
      </w:r>
      <w:r w:rsidRPr="00E823AE">
        <w:rPr>
          <w:rFonts w:ascii="Verdana" w:hAnsi="Verdana" w:cstheme="minorHAnsi"/>
          <w:sz w:val="18"/>
          <w:szCs w:val="18"/>
        </w:rPr>
        <w:t xml:space="preserve"> – </w:t>
      </w:r>
      <w:r>
        <w:rPr>
          <w:rFonts w:ascii="Verdana" w:hAnsi="Verdana" w:cstheme="minorHAnsi"/>
          <w:sz w:val="18"/>
          <w:szCs w:val="18"/>
        </w:rPr>
        <w:t>Přehled vozového parku</w:t>
      </w:r>
    </w:p>
    <w:p w14:paraId="2374D4F5" w14:textId="6FB6E669" w:rsidR="00002574" w:rsidRDefault="00002574" w:rsidP="00F06B6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E823AE">
        <w:rPr>
          <w:rFonts w:ascii="Verdana" w:hAnsi="Verdana" w:cstheme="minorHAnsi"/>
          <w:sz w:val="18"/>
          <w:szCs w:val="18"/>
        </w:rPr>
        <w:t>5</w:t>
      </w:r>
      <w:r w:rsidRPr="002507FA">
        <w:rPr>
          <w:rFonts w:ascii="Verdana" w:hAnsi="Verdana" w:cstheme="minorHAnsi"/>
          <w:sz w:val="18"/>
          <w:szCs w:val="18"/>
        </w:rPr>
        <w:t xml:space="preserve"> – </w:t>
      </w:r>
      <w:r w:rsidR="00271640">
        <w:rPr>
          <w:rFonts w:ascii="Verdana" w:hAnsi="Verdana" w:cstheme="minorHAnsi"/>
          <w:sz w:val="18"/>
          <w:szCs w:val="18"/>
        </w:rPr>
        <w:t>Oprávněné osoby</w:t>
      </w:r>
    </w:p>
    <w:p w14:paraId="04FD481F" w14:textId="1081EE04" w:rsidR="004030ED" w:rsidRPr="002507FA" w:rsidRDefault="004030ED" w:rsidP="004030ED">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6</w:t>
      </w:r>
      <w:r w:rsidRPr="002507FA">
        <w:rPr>
          <w:rFonts w:ascii="Verdana" w:hAnsi="Verdana" w:cstheme="minorHAnsi"/>
          <w:sz w:val="18"/>
          <w:szCs w:val="18"/>
        </w:rPr>
        <w:t xml:space="preserve"> – Seznam poddodavatelů</w:t>
      </w:r>
    </w:p>
    <w:p w14:paraId="71708723" w14:textId="77777777" w:rsidR="004030ED" w:rsidRPr="002507FA" w:rsidRDefault="004030ED"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281FE28B" w14:textId="77777777" w:rsidR="00FB1DC7" w:rsidRPr="002507FA" w:rsidRDefault="00FB1DC7" w:rsidP="004F14F3">
      <w:pPr>
        <w:pStyle w:val="acnormalbold"/>
        <w:rPr>
          <w:rFonts w:ascii="Verdana" w:hAnsi="Verdana" w:cstheme="minorHAnsi"/>
          <w:b w:val="0"/>
          <w:sz w:val="18"/>
          <w:szCs w:val="18"/>
        </w:rPr>
      </w:pPr>
    </w:p>
    <w:p w14:paraId="1D03BED7" w14:textId="77777777" w:rsidR="00FB1DC7" w:rsidRPr="00FB1DC7" w:rsidRDefault="00FB1DC7" w:rsidP="00FB1DC7">
      <w:pPr>
        <w:spacing w:before="120" w:after="120"/>
        <w:ind w:left="4962" w:hanging="4962"/>
        <w:jc w:val="both"/>
        <w:rPr>
          <w:rFonts w:ascii="Verdana" w:hAnsi="Verdana" w:cstheme="minorHAnsi"/>
          <w:sz w:val="18"/>
          <w:szCs w:val="18"/>
        </w:rPr>
      </w:pPr>
      <w:r w:rsidRPr="00FB1DC7">
        <w:rPr>
          <w:rFonts w:ascii="Verdana" w:hAnsi="Verdana" w:cstheme="minorHAnsi"/>
          <w:sz w:val="18"/>
          <w:szCs w:val="18"/>
        </w:rPr>
        <w:t>Za Objednatele:</w:t>
      </w:r>
      <w:r w:rsidRPr="00FB1DC7">
        <w:rPr>
          <w:rFonts w:ascii="Verdana" w:hAnsi="Verdana" w:cstheme="minorHAnsi"/>
          <w:sz w:val="18"/>
          <w:szCs w:val="18"/>
        </w:rPr>
        <w:tab/>
        <w:t>Za Zhotovitele:</w:t>
      </w:r>
    </w:p>
    <w:p w14:paraId="33BD0031" w14:textId="1F2E77EA" w:rsidR="00FB1DC7" w:rsidRDefault="00FB1DC7" w:rsidP="00FB1DC7">
      <w:pPr>
        <w:spacing w:before="120" w:after="120"/>
        <w:ind w:left="4962" w:hanging="4962"/>
        <w:jc w:val="both"/>
        <w:rPr>
          <w:rFonts w:ascii="Verdana" w:hAnsi="Verdana" w:cstheme="minorHAnsi"/>
          <w:sz w:val="18"/>
          <w:szCs w:val="18"/>
        </w:rPr>
      </w:pPr>
    </w:p>
    <w:p w14:paraId="54BB1E5A" w14:textId="29885470" w:rsidR="00D518AA" w:rsidRDefault="00D518AA" w:rsidP="00FB1DC7">
      <w:pPr>
        <w:spacing w:before="120" w:after="120"/>
        <w:ind w:left="4962" w:hanging="4962"/>
        <w:jc w:val="both"/>
        <w:rPr>
          <w:rFonts w:ascii="Verdana" w:hAnsi="Verdana" w:cstheme="minorHAnsi"/>
          <w:sz w:val="18"/>
          <w:szCs w:val="18"/>
        </w:rPr>
      </w:pPr>
    </w:p>
    <w:p w14:paraId="6E1C1C2F" w14:textId="47722C90" w:rsidR="00D518AA" w:rsidRDefault="00D518AA" w:rsidP="00FB1DC7">
      <w:pPr>
        <w:spacing w:before="120" w:after="120"/>
        <w:ind w:left="4962" w:hanging="4962"/>
        <w:jc w:val="both"/>
        <w:rPr>
          <w:rFonts w:ascii="Verdana" w:hAnsi="Verdana" w:cstheme="minorHAnsi"/>
          <w:sz w:val="18"/>
          <w:szCs w:val="18"/>
        </w:rPr>
      </w:pPr>
    </w:p>
    <w:p w14:paraId="022462F6" w14:textId="77777777" w:rsidR="00D518AA" w:rsidRPr="00FB1DC7" w:rsidRDefault="00D518AA" w:rsidP="00FB1DC7">
      <w:pPr>
        <w:spacing w:before="120" w:after="120"/>
        <w:ind w:left="4962" w:hanging="4962"/>
        <w:jc w:val="both"/>
        <w:rPr>
          <w:rFonts w:ascii="Verdana" w:hAnsi="Verdana" w:cstheme="minorHAnsi"/>
          <w:sz w:val="18"/>
          <w:szCs w:val="18"/>
        </w:rPr>
      </w:pPr>
    </w:p>
    <w:p w14:paraId="74BD3994" w14:textId="77777777" w:rsidR="00FB1DC7" w:rsidRPr="00FB1DC7" w:rsidRDefault="00FB1DC7" w:rsidP="00FB1DC7">
      <w:pPr>
        <w:spacing w:before="120" w:after="120"/>
        <w:ind w:left="4962" w:hanging="4962"/>
        <w:jc w:val="both"/>
        <w:rPr>
          <w:rFonts w:ascii="Verdana" w:hAnsi="Verdana" w:cstheme="minorHAnsi"/>
          <w:sz w:val="18"/>
          <w:szCs w:val="18"/>
        </w:rPr>
      </w:pPr>
      <w:r w:rsidRPr="00FB1DC7">
        <w:rPr>
          <w:rFonts w:ascii="Verdana" w:hAnsi="Verdana" w:cstheme="minorHAnsi"/>
          <w:sz w:val="18"/>
          <w:szCs w:val="18"/>
        </w:rPr>
        <w:t>……………………………………………………</w:t>
      </w:r>
      <w:r w:rsidRPr="00FB1DC7">
        <w:rPr>
          <w:rFonts w:ascii="Verdana" w:hAnsi="Verdana" w:cstheme="minorHAnsi"/>
          <w:sz w:val="18"/>
          <w:szCs w:val="18"/>
        </w:rPr>
        <w:tab/>
        <w:t>…………………………………………………</w:t>
      </w:r>
      <w:r w:rsidRPr="00FB1DC7">
        <w:rPr>
          <w:rFonts w:ascii="Verdana" w:hAnsi="Verdana" w:cstheme="minorHAnsi"/>
          <w:sz w:val="18"/>
          <w:szCs w:val="18"/>
        </w:rPr>
        <w:tab/>
      </w:r>
      <w:r w:rsidRPr="00FB1DC7">
        <w:rPr>
          <w:rFonts w:ascii="Verdana" w:hAnsi="Verdana" w:cstheme="minorHAnsi"/>
          <w:sz w:val="18"/>
          <w:szCs w:val="18"/>
        </w:rPr>
        <w:tab/>
      </w:r>
    </w:p>
    <w:p w14:paraId="1A56E48B" w14:textId="02179998" w:rsidR="00FB1DC7" w:rsidRPr="00FB1DC7" w:rsidRDefault="00FB1DC7" w:rsidP="00E76B20">
      <w:pPr>
        <w:spacing w:after="0"/>
        <w:ind w:left="4961" w:hanging="4961"/>
        <w:jc w:val="both"/>
        <w:rPr>
          <w:rFonts w:ascii="Verdana" w:hAnsi="Verdana" w:cstheme="minorHAnsi"/>
          <w:sz w:val="18"/>
          <w:szCs w:val="18"/>
        </w:rPr>
      </w:pPr>
      <w:r w:rsidRPr="00FB1DC7">
        <w:rPr>
          <w:rFonts w:ascii="Verdana" w:hAnsi="Verdana" w:cstheme="minorHAnsi"/>
          <w:b/>
          <w:sz w:val="18"/>
          <w:szCs w:val="18"/>
        </w:rPr>
        <w:t xml:space="preserve">Ing. </w:t>
      </w:r>
      <w:r w:rsidR="00952FEB" w:rsidRPr="00952FEB">
        <w:rPr>
          <w:rFonts w:ascii="Verdana" w:hAnsi="Verdana" w:cstheme="minorHAnsi"/>
          <w:b/>
          <w:sz w:val="18"/>
          <w:szCs w:val="18"/>
        </w:rPr>
        <w:t xml:space="preserve">Tomáš Čoček, </w:t>
      </w:r>
      <w:proofErr w:type="spellStart"/>
      <w:r w:rsidR="00952FEB" w:rsidRPr="00952FEB">
        <w:rPr>
          <w:rFonts w:ascii="Verdana" w:hAnsi="Verdana" w:cstheme="minorHAnsi"/>
          <w:b/>
          <w:sz w:val="18"/>
          <w:szCs w:val="18"/>
        </w:rPr>
        <w:t>Ph</w:t>
      </w:r>
      <w:proofErr w:type="spellEnd"/>
      <w:r w:rsidR="00952FEB" w:rsidRPr="00952FEB">
        <w:rPr>
          <w:rFonts w:ascii="Verdana" w:hAnsi="Verdana" w:cstheme="minorHAnsi"/>
          <w:b/>
          <w:sz w:val="18"/>
          <w:szCs w:val="18"/>
        </w:rPr>
        <w:t>. D.</w:t>
      </w:r>
      <w:r w:rsidRPr="00FB1DC7">
        <w:rPr>
          <w:rFonts w:ascii="Verdana" w:hAnsi="Verdana" w:cstheme="minorHAnsi"/>
          <w:sz w:val="18"/>
          <w:szCs w:val="18"/>
        </w:rPr>
        <w:tab/>
      </w:r>
      <w:r w:rsidRPr="00FB1DC7">
        <w:rPr>
          <w:rFonts w:ascii="Verdana" w:hAnsi="Verdana" w:cstheme="minorHAnsi"/>
          <w:sz w:val="18"/>
          <w:szCs w:val="18"/>
          <w:highlight w:val="green"/>
        </w:rPr>
        <w:t>[DOPLNÍ ZHOTOVITEL]</w:t>
      </w:r>
    </w:p>
    <w:p w14:paraId="128A730E" w14:textId="77777777" w:rsidR="00FB1DC7" w:rsidRPr="00FB1DC7" w:rsidRDefault="00FB1DC7" w:rsidP="00E76B20">
      <w:pPr>
        <w:spacing w:after="0"/>
        <w:ind w:left="4961" w:hanging="4961"/>
        <w:jc w:val="both"/>
        <w:rPr>
          <w:rFonts w:ascii="Verdana" w:hAnsi="Verdana" w:cstheme="minorHAnsi"/>
          <w:sz w:val="18"/>
          <w:szCs w:val="18"/>
        </w:rPr>
      </w:pPr>
      <w:r w:rsidRPr="00FB1DC7">
        <w:rPr>
          <w:rFonts w:ascii="Verdana" w:hAnsi="Verdana" w:cstheme="minorHAnsi"/>
          <w:sz w:val="18"/>
          <w:szCs w:val="18"/>
        </w:rPr>
        <w:t>náměstek GŘ pro ekonomiku</w:t>
      </w:r>
    </w:p>
    <w:p w14:paraId="2374D53F" w14:textId="77777777" w:rsidR="0090270E" w:rsidRPr="00E746F8" w:rsidRDefault="0090270E" w:rsidP="00DF5823">
      <w:pPr>
        <w:pStyle w:val="acnormal"/>
        <w:rPr>
          <w:rFonts w:ascii="Verdana" w:hAnsi="Verdana" w:cstheme="minorHAnsi"/>
          <w:b/>
        </w:rPr>
      </w:pPr>
    </w:p>
    <w:sectPr w:rsidR="0090270E" w:rsidRPr="00E746F8" w:rsidSect="003A148D">
      <w:footerReference w:type="default" r:id="rId14"/>
      <w:headerReference w:type="first" r:id="rId15"/>
      <w:footerReference w:type="first" r:id="rId16"/>
      <w:pgSz w:w="11906" w:h="16838"/>
      <w:pgMar w:top="1985" w:right="1417" w:bottom="1417" w:left="1560" w:header="198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40EDB" w14:textId="77777777" w:rsidR="00151106" w:rsidRDefault="00151106" w:rsidP="003706CB">
      <w:pPr>
        <w:spacing w:after="0" w:line="240" w:lineRule="auto"/>
      </w:pPr>
      <w:r>
        <w:separator/>
      </w:r>
    </w:p>
  </w:endnote>
  <w:endnote w:type="continuationSeparator" w:id="0">
    <w:p w14:paraId="39481EF4" w14:textId="77777777" w:rsidR="00151106" w:rsidRDefault="00151106" w:rsidP="003706CB">
      <w:pPr>
        <w:spacing w:after="0" w:line="240" w:lineRule="auto"/>
      </w:pPr>
      <w:r>
        <w:continuationSeparator/>
      </w:r>
    </w:p>
  </w:endnote>
  <w:endnote w:type="continuationNotice" w:id="1">
    <w:p w14:paraId="6A9A3B9B" w14:textId="77777777" w:rsidR="00151106" w:rsidRDefault="001511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4D551" w14:textId="42503A70" w:rsidR="00DC6264" w:rsidRPr="00E86EC1" w:rsidRDefault="00DC6264"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52FEB">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52FEB">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2374D552" w14:textId="77777777" w:rsidR="00DC6264" w:rsidRDefault="00DC6264"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C6264" w:rsidRPr="00A94233" w14:paraId="2374D55B" w14:textId="77777777" w:rsidTr="00DC6264">
      <w:tc>
        <w:tcPr>
          <w:tcW w:w="1361" w:type="dxa"/>
          <w:tcMar>
            <w:left w:w="0" w:type="dxa"/>
            <w:right w:w="0" w:type="dxa"/>
          </w:tcMar>
          <w:vAlign w:val="bottom"/>
        </w:tcPr>
        <w:p w14:paraId="2374D554" w14:textId="286A67DC" w:rsidR="00DC6264" w:rsidRPr="00A94233" w:rsidRDefault="00DC6264" w:rsidP="00DC6264">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52FEB" w:rsidRPr="00952FEB">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52FEB" w:rsidRPr="00952FEB">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DC6264" w:rsidRPr="00A94233" w:rsidRDefault="00DC6264" w:rsidP="00DC6264">
          <w:pPr>
            <w:tabs>
              <w:tab w:val="center" w:pos="4536"/>
              <w:tab w:val="right" w:pos="9072"/>
            </w:tabs>
            <w:rPr>
              <w:rFonts w:ascii="Verdana" w:eastAsia="Verdana" w:hAnsi="Verdana"/>
              <w:sz w:val="12"/>
            </w:rPr>
          </w:pPr>
          <w:r>
            <w:rPr>
              <w:rFonts w:ascii="Verdana" w:eastAsia="Verdana" w:hAnsi="Verdana"/>
              <w:sz w:val="12"/>
            </w:rPr>
            <w:t>Správa železnic</w:t>
          </w:r>
          <w:r w:rsidRPr="00A94233">
            <w:rPr>
              <w:rFonts w:ascii="Verdana" w:eastAsia="Verdana" w:hAnsi="Verdana"/>
              <w:sz w:val="12"/>
            </w:rPr>
            <w:t>, státní organizace</w:t>
          </w:r>
        </w:p>
        <w:p w14:paraId="2374D556" w14:textId="7777777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01FF1F87" w:rsidR="00DC6264" w:rsidRPr="00A94233" w:rsidRDefault="00DC6264" w:rsidP="00DC6264">
          <w:pPr>
            <w:tabs>
              <w:tab w:val="center" w:pos="4536"/>
              <w:tab w:val="right" w:pos="9072"/>
            </w:tabs>
            <w:rPr>
              <w:rFonts w:ascii="Verdana" w:eastAsia="Verdana" w:hAnsi="Verdana"/>
              <w:sz w:val="12"/>
            </w:rPr>
          </w:pPr>
          <w:r w:rsidRPr="00A94233">
            <w:rPr>
              <w:rFonts w:ascii="Verdana" w:eastAsia="Verdana" w:hAnsi="Verdana"/>
              <w:sz w:val="12"/>
            </w:rPr>
            <w:t>www.</w:t>
          </w:r>
          <w:r>
            <w:rPr>
              <w:rFonts w:ascii="Verdana" w:eastAsia="Verdana" w:hAnsi="Verdana"/>
              <w:sz w:val="12"/>
            </w:rPr>
            <w:t>spravazeleznic</w:t>
          </w:r>
          <w:r w:rsidRPr="00A94233">
            <w:rPr>
              <w:rFonts w:ascii="Verdana" w:eastAsia="Verdana" w:hAnsi="Verdana"/>
              <w:sz w:val="12"/>
            </w:rPr>
            <w:t>.cz</w:t>
          </w:r>
        </w:p>
      </w:tc>
      <w:tc>
        <w:tcPr>
          <w:tcW w:w="2921" w:type="dxa"/>
        </w:tcPr>
        <w:p w14:paraId="2374D55A" w14:textId="77777777" w:rsidR="00DC6264" w:rsidRPr="00A94233" w:rsidRDefault="00DC6264" w:rsidP="00DC6264">
          <w:pPr>
            <w:tabs>
              <w:tab w:val="center" w:pos="4536"/>
              <w:tab w:val="right" w:pos="9072"/>
            </w:tabs>
            <w:rPr>
              <w:rFonts w:ascii="Verdana" w:eastAsia="Verdana" w:hAnsi="Verdana"/>
              <w:sz w:val="12"/>
            </w:rPr>
          </w:pPr>
        </w:p>
      </w:tc>
    </w:tr>
  </w:tbl>
  <w:p w14:paraId="2374D55C" w14:textId="77777777" w:rsidR="00DC6264" w:rsidRDefault="00DC62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C8699" w14:textId="77777777" w:rsidR="00151106" w:rsidRDefault="00151106" w:rsidP="003706CB">
      <w:pPr>
        <w:spacing w:after="0" w:line="240" w:lineRule="auto"/>
      </w:pPr>
      <w:r>
        <w:separator/>
      </w:r>
    </w:p>
  </w:footnote>
  <w:footnote w:type="continuationSeparator" w:id="0">
    <w:p w14:paraId="1AE47A9C" w14:textId="77777777" w:rsidR="00151106" w:rsidRDefault="00151106" w:rsidP="003706CB">
      <w:pPr>
        <w:spacing w:after="0" w:line="240" w:lineRule="auto"/>
      </w:pPr>
      <w:r>
        <w:continuationSeparator/>
      </w:r>
    </w:p>
  </w:footnote>
  <w:footnote w:type="continuationNotice" w:id="1">
    <w:p w14:paraId="26840FFC" w14:textId="77777777" w:rsidR="00151106" w:rsidRDefault="001511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4D553" w14:textId="2CF121FF" w:rsidR="00DC6264" w:rsidRPr="008512E5" w:rsidRDefault="00DC6264"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82512B"/>
    <w:multiLevelType w:val="multilevel"/>
    <w:tmpl w:val="C99CEEC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Verdana" w:hAnsi="Verdana" w:hint="default"/>
      </w:rPr>
    </w:lvl>
    <w:lvl w:ilvl="2">
      <w:start w:val="1"/>
      <w:numFmt w:val="decimal"/>
      <w:lvlText w:val="%1.%2.%3"/>
      <w:lvlJc w:val="left"/>
      <w:pPr>
        <w:tabs>
          <w:tab w:val="num" w:pos="737"/>
        </w:tabs>
        <w:ind w:left="737" w:hanging="737"/>
      </w:pPr>
      <w:rPr>
        <w:rFonts w:hint="default"/>
        <w:b w:val="0"/>
      </w:rPr>
    </w:lvl>
    <w:lvl w:ilvl="3">
      <w:start w:val="1"/>
      <w:numFmt w:val="decimal"/>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8962F55"/>
    <w:multiLevelType w:val="hybridMultilevel"/>
    <w:tmpl w:val="B98E2AB6"/>
    <w:lvl w:ilvl="0" w:tplc="83920E60">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123FEE"/>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37E5927"/>
    <w:multiLevelType w:val="hybridMultilevel"/>
    <w:tmpl w:val="D41CB36A"/>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574543D2"/>
    <w:multiLevelType w:val="hybridMultilevel"/>
    <w:tmpl w:val="DDB647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1A376AA"/>
    <w:multiLevelType w:val="hybridMultilevel"/>
    <w:tmpl w:val="4906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4"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6"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9"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52"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8E41330"/>
    <w:multiLevelType w:val="multilevel"/>
    <w:tmpl w:val="DDFC8FB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1"/>
  </w:num>
  <w:num w:numId="2">
    <w:abstractNumId w:val="55"/>
  </w:num>
  <w:num w:numId="3">
    <w:abstractNumId w:val="57"/>
  </w:num>
  <w:num w:numId="4">
    <w:abstractNumId w:val="43"/>
  </w:num>
  <w:num w:numId="5">
    <w:abstractNumId w:val="31"/>
  </w:num>
  <w:num w:numId="6">
    <w:abstractNumId w:val="39"/>
  </w:num>
  <w:num w:numId="7">
    <w:abstractNumId w:val="37"/>
  </w:num>
  <w:num w:numId="8">
    <w:abstractNumId w:val="38"/>
  </w:num>
  <w:num w:numId="9">
    <w:abstractNumId w:val="4"/>
  </w:num>
  <w:num w:numId="10">
    <w:abstractNumId w:val="45"/>
  </w:num>
  <w:num w:numId="11">
    <w:abstractNumId w:val="27"/>
  </w:num>
  <w:num w:numId="12">
    <w:abstractNumId w:val="30"/>
  </w:num>
  <w:num w:numId="13">
    <w:abstractNumId w:val="19"/>
  </w:num>
  <w:num w:numId="14">
    <w:abstractNumId w:val="39"/>
  </w:num>
  <w:num w:numId="15">
    <w:abstractNumId w:val="39"/>
  </w:num>
  <w:num w:numId="16">
    <w:abstractNumId w:val="50"/>
  </w:num>
  <w:num w:numId="17">
    <w:abstractNumId w:val="32"/>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8"/>
  </w:num>
  <w:num w:numId="27">
    <w:abstractNumId w:val="48"/>
  </w:num>
  <w:num w:numId="28">
    <w:abstractNumId w:val="5"/>
  </w:num>
  <w:num w:numId="29">
    <w:abstractNumId w:val="9"/>
  </w:num>
  <w:num w:numId="30">
    <w:abstractNumId w:val="49"/>
  </w:num>
  <w:num w:numId="31">
    <w:abstractNumId w:val="40"/>
  </w:num>
  <w:num w:numId="32">
    <w:abstractNumId w:val="52"/>
  </w:num>
  <w:num w:numId="33">
    <w:abstractNumId w:val="46"/>
  </w:num>
  <w:num w:numId="34">
    <w:abstractNumId w:val="7"/>
  </w:num>
  <w:num w:numId="35">
    <w:abstractNumId w:val="22"/>
  </w:num>
  <w:num w:numId="36">
    <w:abstractNumId w:val="34"/>
  </w:num>
  <w:num w:numId="37">
    <w:abstractNumId w:val="39"/>
  </w:num>
  <w:num w:numId="38">
    <w:abstractNumId w:val="16"/>
  </w:num>
  <w:num w:numId="39">
    <w:abstractNumId w:val="13"/>
  </w:num>
  <w:num w:numId="40">
    <w:abstractNumId w:val="56"/>
  </w:num>
  <w:num w:numId="41">
    <w:abstractNumId w:val="12"/>
  </w:num>
  <w:num w:numId="42">
    <w:abstractNumId w:val="39"/>
  </w:num>
  <w:num w:numId="43">
    <w:abstractNumId w:val="6"/>
  </w:num>
  <w:num w:numId="44">
    <w:abstractNumId w:val="26"/>
  </w:num>
  <w:num w:numId="45">
    <w:abstractNumId w:val="39"/>
  </w:num>
  <w:num w:numId="46">
    <w:abstractNumId w:val="39"/>
  </w:num>
  <w:num w:numId="47">
    <w:abstractNumId w:val="39"/>
  </w:num>
  <w:num w:numId="48">
    <w:abstractNumId w:val="44"/>
  </w:num>
  <w:num w:numId="49">
    <w:abstractNumId w:val="1"/>
  </w:num>
  <w:num w:numId="50">
    <w:abstractNumId w:val="23"/>
  </w:num>
  <w:num w:numId="51">
    <w:abstractNumId w:val="47"/>
  </w:num>
  <w:num w:numId="52">
    <w:abstractNumId w:val="25"/>
  </w:num>
  <w:num w:numId="53">
    <w:abstractNumId w:val="0"/>
  </w:num>
  <w:num w:numId="54">
    <w:abstractNumId w:val="29"/>
  </w:num>
  <w:num w:numId="55">
    <w:abstractNumId w:val="15"/>
  </w:num>
  <w:num w:numId="56">
    <w:abstractNumId w:val="14"/>
  </w:num>
  <w:num w:numId="57">
    <w:abstractNumId w:val="11"/>
  </w:num>
  <w:num w:numId="58">
    <w:abstractNumId w:val="2"/>
  </w:num>
  <w:num w:numId="59">
    <w:abstractNumId w:val="33"/>
  </w:num>
  <w:num w:numId="60">
    <w:abstractNumId w:val="10"/>
  </w:num>
  <w:num w:numId="61">
    <w:abstractNumId w:val="42"/>
  </w:num>
  <w:num w:numId="62">
    <w:abstractNumId w:val="54"/>
  </w:num>
  <w:num w:numId="63">
    <w:abstractNumId w:val="18"/>
  </w:num>
  <w:num w:numId="64">
    <w:abstractNumId w:val="35"/>
  </w:num>
  <w:num w:numId="65">
    <w:abstractNumId w:val="39"/>
  </w:num>
  <w:num w:numId="66">
    <w:abstractNumId w:val="39"/>
  </w:num>
  <w:num w:numId="67">
    <w:abstractNumId w:val="51"/>
  </w:num>
  <w:num w:numId="68">
    <w:abstractNumId w:val="36"/>
  </w:num>
  <w:num w:numId="69">
    <w:abstractNumId w:val="17"/>
  </w:num>
  <w:num w:numId="70">
    <w:abstractNumId w:val="5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1FEB"/>
    <w:rsid w:val="00002574"/>
    <w:rsid w:val="00012CB4"/>
    <w:rsid w:val="00014C12"/>
    <w:rsid w:val="00020350"/>
    <w:rsid w:val="000206B8"/>
    <w:rsid w:val="00020FF6"/>
    <w:rsid w:val="00022D53"/>
    <w:rsid w:val="00024617"/>
    <w:rsid w:val="00025E36"/>
    <w:rsid w:val="000269E4"/>
    <w:rsid w:val="0003023B"/>
    <w:rsid w:val="000338E2"/>
    <w:rsid w:val="00042298"/>
    <w:rsid w:val="00042832"/>
    <w:rsid w:val="000466BF"/>
    <w:rsid w:val="00046EB9"/>
    <w:rsid w:val="00050CB8"/>
    <w:rsid w:val="0005217A"/>
    <w:rsid w:val="00053B1E"/>
    <w:rsid w:val="00054271"/>
    <w:rsid w:val="00055677"/>
    <w:rsid w:val="0006027E"/>
    <w:rsid w:val="00064663"/>
    <w:rsid w:val="00064CDF"/>
    <w:rsid w:val="00066FAC"/>
    <w:rsid w:val="00070188"/>
    <w:rsid w:val="000770E5"/>
    <w:rsid w:val="00081334"/>
    <w:rsid w:val="00082657"/>
    <w:rsid w:val="000826F9"/>
    <w:rsid w:val="000878CB"/>
    <w:rsid w:val="00092A48"/>
    <w:rsid w:val="00096BA4"/>
    <w:rsid w:val="00097BF7"/>
    <w:rsid w:val="000A0C01"/>
    <w:rsid w:val="000A1CAB"/>
    <w:rsid w:val="000A2855"/>
    <w:rsid w:val="000A48E1"/>
    <w:rsid w:val="000A6CD6"/>
    <w:rsid w:val="000C0481"/>
    <w:rsid w:val="000C2138"/>
    <w:rsid w:val="000C4371"/>
    <w:rsid w:val="000C5A20"/>
    <w:rsid w:val="000C7132"/>
    <w:rsid w:val="000C7EC7"/>
    <w:rsid w:val="000D282E"/>
    <w:rsid w:val="000D311D"/>
    <w:rsid w:val="000D59B0"/>
    <w:rsid w:val="000D7211"/>
    <w:rsid w:val="000E1EDE"/>
    <w:rsid w:val="000E2BEA"/>
    <w:rsid w:val="000E43FD"/>
    <w:rsid w:val="000E5DAD"/>
    <w:rsid w:val="000E733F"/>
    <w:rsid w:val="000F65D4"/>
    <w:rsid w:val="00102827"/>
    <w:rsid w:val="00103AAA"/>
    <w:rsid w:val="00106B60"/>
    <w:rsid w:val="00106F77"/>
    <w:rsid w:val="00107127"/>
    <w:rsid w:val="00110C41"/>
    <w:rsid w:val="001119A2"/>
    <w:rsid w:val="0011376D"/>
    <w:rsid w:val="00122AA9"/>
    <w:rsid w:val="001302AD"/>
    <w:rsid w:val="0013419C"/>
    <w:rsid w:val="00137BD3"/>
    <w:rsid w:val="00141D25"/>
    <w:rsid w:val="001462A5"/>
    <w:rsid w:val="00151106"/>
    <w:rsid w:val="00155E5D"/>
    <w:rsid w:val="00160318"/>
    <w:rsid w:val="00161E4D"/>
    <w:rsid w:val="001633D0"/>
    <w:rsid w:val="00163528"/>
    <w:rsid w:val="001661BA"/>
    <w:rsid w:val="001667B2"/>
    <w:rsid w:val="00166C41"/>
    <w:rsid w:val="00173841"/>
    <w:rsid w:val="00173E08"/>
    <w:rsid w:val="00174612"/>
    <w:rsid w:val="00176CA0"/>
    <w:rsid w:val="0017765F"/>
    <w:rsid w:val="00190A1B"/>
    <w:rsid w:val="0019264E"/>
    <w:rsid w:val="001937F5"/>
    <w:rsid w:val="001A2EA4"/>
    <w:rsid w:val="001A3204"/>
    <w:rsid w:val="001A332F"/>
    <w:rsid w:val="001A3DB4"/>
    <w:rsid w:val="001A487E"/>
    <w:rsid w:val="001B04D3"/>
    <w:rsid w:val="001B2DC9"/>
    <w:rsid w:val="001B6A9B"/>
    <w:rsid w:val="001C57D5"/>
    <w:rsid w:val="001C69A7"/>
    <w:rsid w:val="001C7FC3"/>
    <w:rsid w:val="001D192C"/>
    <w:rsid w:val="001D24DF"/>
    <w:rsid w:val="001D2DB5"/>
    <w:rsid w:val="001D65ED"/>
    <w:rsid w:val="001E4EEF"/>
    <w:rsid w:val="001F0B77"/>
    <w:rsid w:val="001F39B2"/>
    <w:rsid w:val="002045B1"/>
    <w:rsid w:val="00204750"/>
    <w:rsid w:val="00211202"/>
    <w:rsid w:val="00212373"/>
    <w:rsid w:val="002145EE"/>
    <w:rsid w:val="002160D3"/>
    <w:rsid w:val="002164BA"/>
    <w:rsid w:val="002171E6"/>
    <w:rsid w:val="00217838"/>
    <w:rsid w:val="00220472"/>
    <w:rsid w:val="00222BFE"/>
    <w:rsid w:val="00224684"/>
    <w:rsid w:val="0022507E"/>
    <w:rsid w:val="00226C4C"/>
    <w:rsid w:val="0023151B"/>
    <w:rsid w:val="00233ABB"/>
    <w:rsid w:val="00235018"/>
    <w:rsid w:val="00235366"/>
    <w:rsid w:val="00235748"/>
    <w:rsid w:val="00237BA8"/>
    <w:rsid w:val="002422A1"/>
    <w:rsid w:val="00242EE0"/>
    <w:rsid w:val="0024350F"/>
    <w:rsid w:val="002443C7"/>
    <w:rsid w:val="002507FA"/>
    <w:rsid w:val="0025725F"/>
    <w:rsid w:val="002615F0"/>
    <w:rsid w:val="00263C80"/>
    <w:rsid w:val="00263C9D"/>
    <w:rsid w:val="00264CA8"/>
    <w:rsid w:val="00271640"/>
    <w:rsid w:val="002724E5"/>
    <w:rsid w:val="002725BF"/>
    <w:rsid w:val="00275A24"/>
    <w:rsid w:val="00276548"/>
    <w:rsid w:val="00277C3D"/>
    <w:rsid w:val="0028212C"/>
    <w:rsid w:val="002848BB"/>
    <w:rsid w:val="00287BC5"/>
    <w:rsid w:val="002906C0"/>
    <w:rsid w:val="00290986"/>
    <w:rsid w:val="002910CA"/>
    <w:rsid w:val="00293B54"/>
    <w:rsid w:val="00294755"/>
    <w:rsid w:val="00295720"/>
    <w:rsid w:val="002A11CD"/>
    <w:rsid w:val="002A71FB"/>
    <w:rsid w:val="002A7690"/>
    <w:rsid w:val="002B2889"/>
    <w:rsid w:val="002B320E"/>
    <w:rsid w:val="002B5ECC"/>
    <w:rsid w:val="002B6DFB"/>
    <w:rsid w:val="002B7552"/>
    <w:rsid w:val="002B75C6"/>
    <w:rsid w:val="002C37F5"/>
    <w:rsid w:val="002C46D1"/>
    <w:rsid w:val="002C4982"/>
    <w:rsid w:val="002C4F9C"/>
    <w:rsid w:val="002C5B95"/>
    <w:rsid w:val="002C7320"/>
    <w:rsid w:val="002D2811"/>
    <w:rsid w:val="002D4B8D"/>
    <w:rsid w:val="002D5EE8"/>
    <w:rsid w:val="002E579F"/>
    <w:rsid w:val="002E5CC2"/>
    <w:rsid w:val="002E6229"/>
    <w:rsid w:val="002F6C94"/>
    <w:rsid w:val="002F78E1"/>
    <w:rsid w:val="002F7905"/>
    <w:rsid w:val="00302FF3"/>
    <w:rsid w:val="0030498A"/>
    <w:rsid w:val="003049F9"/>
    <w:rsid w:val="0031122A"/>
    <w:rsid w:val="003120FE"/>
    <w:rsid w:val="00322F6C"/>
    <w:rsid w:val="003276C2"/>
    <w:rsid w:val="00330631"/>
    <w:rsid w:val="003322AA"/>
    <w:rsid w:val="00332559"/>
    <w:rsid w:val="00335DD4"/>
    <w:rsid w:val="00336D8F"/>
    <w:rsid w:val="0034007A"/>
    <w:rsid w:val="00343CE9"/>
    <w:rsid w:val="00344BF2"/>
    <w:rsid w:val="003509D2"/>
    <w:rsid w:val="00354A58"/>
    <w:rsid w:val="003644D3"/>
    <w:rsid w:val="003706CB"/>
    <w:rsid w:val="00380192"/>
    <w:rsid w:val="003847FF"/>
    <w:rsid w:val="003862BB"/>
    <w:rsid w:val="0038779C"/>
    <w:rsid w:val="00395493"/>
    <w:rsid w:val="003A148D"/>
    <w:rsid w:val="003A20C5"/>
    <w:rsid w:val="003A26D5"/>
    <w:rsid w:val="003A5A05"/>
    <w:rsid w:val="003A695E"/>
    <w:rsid w:val="003B191D"/>
    <w:rsid w:val="003B5AF4"/>
    <w:rsid w:val="003B6379"/>
    <w:rsid w:val="003B65F4"/>
    <w:rsid w:val="003C7F0C"/>
    <w:rsid w:val="003D2F85"/>
    <w:rsid w:val="003D42FC"/>
    <w:rsid w:val="003E0E6B"/>
    <w:rsid w:val="003F0F9F"/>
    <w:rsid w:val="003F4EB4"/>
    <w:rsid w:val="003F5EDA"/>
    <w:rsid w:val="003F751B"/>
    <w:rsid w:val="00402E9E"/>
    <w:rsid w:val="004030ED"/>
    <w:rsid w:val="0040487B"/>
    <w:rsid w:val="00405879"/>
    <w:rsid w:val="0040600D"/>
    <w:rsid w:val="00410560"/>
    <w:rsid w:val="00414997"/>
    <w:rsid w:val="00421F68"/>
    <w:rsid w:val="00425B66"/>
    <w:rsid w:val="004329DC"/>
    <w:rsid w:val="00436367"/>
    <w:rsid w:val="00436B3A"/>
    <w:rsid w:val="00436E7C"/>
    <w:rsid w:val="00443504"/>
    <w:rsid w:val="00445346"/>
    <w:rsid w:val="0044630D"/>
    <w:rsid w:val="00454B2D"/>
    <w:rsid w:val="0045586A"/>
    <w:rsid w:val="00456711"/>
    <w:rsid w:val="0045754A"/>
    <w:rsid w:val="0046631B"/>
    <w:rsid w:val="0047043C"/>
    <w:rsid w:val="0047240E"/>
    <w:rsid w:val="00477181"/>
    <w:rsid w:val="00481FBA"/>
    <w:rsid w:val="00483564"/>
    <w:rsid w:val="00490DD5"/>
    <w:rsid w:val="004A0B8B"/>
    <w:rsid w:val="004A0D5B"/>
    <w:rsid w:val="004A0F48"/>
    <w:rsid w:val="004A13EA"/>
    <w:rsid w:val="004A2799"/>
    <w:rsid w:val="004A42A9"/>
    <w:rsid w:val="004B0429"/>
    <w:rsid w:val="004B17F3"/>
    <w:rsid w:val="004B71BA"/>
    <w:rsid w:val="004B71DF"/>
    <w:rsid w:val="004B744D"/>
    <w:rsid w:val="004C0F46"/>
    <w:rsid w:val="004C28AD"/>
    <w:rsid w:val="004D235B"/>
    <w:rsid w:val="004D3F5F"/>
    <w:rsid w:val="004D47B7"/>
    <w:rsid w:val="004D59D9"/>
    <w:rsid w:val="004F08D8"/>
    <w:rsid w:val="004F14F3"/>
    <w:rsid w:val="004F194C"/>
    <w:rsid w:val="004F22C3"/>
    <w:rsid w:val="004F7C35"/>
    <w:rsid w:val="0050249A"/>
    <w:rsid w:val="005030F6"/>
    <w:rsid w:val="00514440"/>
    <w:rsid w:val="005166BE"/>
    <w:rsid w:val="00520D2D"/>
    <w:rsid w:val="00521D9E"/>
    <w:rsid w:val="0052299A"/>
    <w:rsid w:val="00523C78"/>
    <w:rsid w:val="005252EB"/>
    <w:rsid w:val="00530502"/>
    <w:rsid w:val="00545FA6"/>
    <w:rsid w:val="00546048"/>
    <w:rsid w:val="0054730D"/>
    <w:rsid w:val="0055436A"/>
    <w:rsid w:val="00556E71"/>
    <w:rsid w:val="00560216"/>
    <w:rsid w:val="005623F0"/>
    <w:rsid w:val="00562A02"/>
    <w:rsid w:val="00562B90"/>
    <w:rsid w:val="00563670"/>
    <w:rsid w:val="00574368"/>
    <w:rsid w:val="00576BA9"/>
    <w:rsid w:val="00577BAC"/>
    <w:rsid w:val="00582467"/>
    <w:rsid w:val="00584761"/>
    <w:rsid w:val="00594668"/>
    <w:rsid w:val="00596222"/>
    <w:rsid w:val="0059769D"/>
    <w:rsid w:val="005A4E1A"/>
    <w:rsid w:val="005A5A97"/>
    <w:rsid w:val="005B5716"/>
    <w:rsid w:val="005C0CA5"/>
    <w:rsid w:val="005C1F94"/>
    <w:rsid w:val="005C2EC2"/>
    <w:rsid w:val="005C6158"/>
    <w:rsid w:val="005C776A"/>
    <w:rsid w:val="005C7CE7"/>
    <w:rsid w:val="005D4748"/>
    <w:rsid w:val="005D4FDA"/>
    <w:rsid w:val="005D6921"/>
    <w:rsid w:val="005D7C2C"/>
    <w:rsid w:val="005E12A0"/>
    <w:rsid w:val="005E3788"/>
    <w:rsid w:val="005E3E7D"/>
    <w:rsid w:val="005E6882"/>
    <w:rsid w:val="005F094F"/>
    <w:rsid w:val="005F3F8E"/>
    <w:rsid w:val="005F6869"/>
    <w:rsid w:val="006038CD"/>
    <w:rsid w:val="00604907"/>
    <w:rsid w:val="00606BB7"/>
    <w:rsid w:val="00606FC4"/>
    <w:rsid w:val="006073B6"/>
    <w:rsid w:val="0061327C"/>
    <w:rsid w:val="00613B66"/>
    <w:rsid w:val="00615B66"/>
    <w:rsid w:val="00616498"/>
    <w:rsid w:val="00626443"/>
    <w:rsid w:val="006307FB"/>
    <w:rsid w:val="006343DA"/>
    <w:rsid w:val="00634660"/>
    <w:rsid w:val="00643CE5"/>
    <w:rsid w:val="006452A8"/>
    <w:rsid w:val="00646FD3"/>
    <w:rsid w:val="00650169"/>
    <w:rsid w:val="00650C78"/>
    <w:rsid w:val="006653C8"/>
    <w:rsid w:val="00672DDB"/>
    <w:rsid w:val="00672EEE"/>
    <w:rsid w:val="00680163"/>
    <w:rsid w:val="0068231E"/>
    <w:rsid w:val="006848CF"/>
    <w:rsid w:val="00691A74"/>
    <w:rsid w:val="00694A38"/>
    <w:rsid w:val="00696B10"/>
    <w:rsid w:val="006973F2"/>
    <w:rsid w:val="0069787C"/>
    <w:rsid w:val="006A0D45"/>
    <w:rsid w:val="006A1A12"/>
    <w:rsid w:val="006A5B49"/>
    <w:rsid w:val="006A5C29"/>
    <w:rsid w:val="006A73E5"/>
    <w:rsid w:val="006B0705"/>
    <w:rsid w:val="006B0D7E"/>
    <w:rsid w:val="006B3A02"/>
    <w:rsid w:val="006B5AB4"/>
    <w:rsid w:val="006C21B2"/>
    <w:rsid w:val="006C7901"/>
    <w:rsid w:val="006D13CC"/>
    <w:rsid w:val="006D1ACE"/>
    <w:rsid w:val="006D2F28"/>
    <w:rsid w:val="006E0302"/>
    <w:rsid w:val="006E08B4"/>
    <w:rsid w:val="006E381A"/>
    <w:rsid w:val="006F23BF"/>
    <w:rsid w:val="006F373D"/>
    <w:rsid w:val="006F5E55"/>
    <w:rsid w:val="00701354"/>
    <w:rsid w:val="00704284"/>
    <w:rsid w:val="00704546"/>
    <w:rsid w:val="0070488A"/>
    <w:rsid w:val="0071081E"/>
    <w:rsid w:val="00712561"/>
    <w:rsid w:val="00714260"/>
    <w:rsid w:val="00715EC9"/>
    <w:rsid w:val="00724F2D"/>
    <w:rsid w:val="00732164"/>
    <w:rsid w:val="00740288"/>
    <w:rsid w:val="0074181E"/>
    <w:rsid w:val="00753EB7"/>
    <w:rsid w:val="00754A3C"/>
    <w:rsid w:val="00762D8F"/>
    <w:rsid w:val="00764F8D"/>
    <w:rsid w:val="00770533"/>
    <w:rsid w:val="007722EB"/>
    <w:rsid w:val="007747D8"/>
    <w:rsid w:val="00775184"/>
    <w:rsid w:val="00775691"/>
    <w:rsid w:val="0077596F"/>
    <w:rsid w:val="0077752E"/>
    <w:rsid w:val="00780CF7"/>
    <w:rsid w:val="00784DD3"/>
    <w:rsid w:val="007870F2"/>
    <w:rsid w:val="00794EC8"/>
    <w:rsid w:val="0079648B"/>
    <w:rsid w:val="007A02D7"/>
    <w:rsid w:val="007A081A"/>
    <w:rsid w:val="007A0B3F"/>
    <w:rsid w:val="007A0CCF"/>
    <w:rsid w:val="007A2C38"/>
    <w:rsid w:val="007A692F"/>
    <w:rsid w:val="007A7666"/>
    <w:rsid w:val="007A7D3A"/>
    <w:rsid w:val="007B550E"/>
    <w:rsid w:val="007B6E8D"/>
    <w:rsid w:val="007C1216"/>
    <w:rsid w:val="007C1338"/>
    <w:rsid w:val="007C36A9"/>
    <w:rsid w:val="007C5684"/>
    <w:rsid w:val="007C6153"/>
    <w:rsid w:val="007C6548"/>
    <w:rsid w:val="007D296D"/>
    <w:rsid w:val="007D30CB"/>
    <w:rsid w:val="007E084F"/>
    <w:rsid w:val="007E2B43"/>
    <w:rsid w:val="007E3252"/>
    <w:rsid w:val="007E6705"/>
    <w:rsid w:val="007F062A"/>
    <w:rsid w:val="007F077B"/>
    <w:rsid w:val="007F0F0A"/>
    <w:rsid w:val="007F1A30"/>
    <w:rsid w:val="007F2C74"/>
    <w:rsid w:val="007F3E0C"/>
    <w:rsid w:val="007F4DE8"/>
    <w:rsid w:val="007F56F0"/>
    <w:rsid w:val="007F6604"/>
    <w:rsid w:val="007F73AD"/>
    <w:rsid w:val="00801C83"/>
    <w:rsid w:val="00802FB8"/>
    <w:rsid w:val="00803077"/>
    <w:rsid w:val="00811354"/>
    <w:rsid w:val="008116E4"/>
    <w:rsid w:val="0081183E"/>
    <w:rsid w:val="008135F0"/>
    <w:rsid w:val="00815E99"/>
    <w:rsid w:val="00835B2F"/>
    <w:rsid w:val="0083798C"/>
    <w:rsid w:val="00840886"/>
    <w:rsid w:val="00844542"/>
    <w:rsid w:val="0084459D"/>
    <w:rsid w:val="00846710"/>
    <w:rsid w:val="008512E5"/>
    <w:rsid w:val="0085191A"/>
    <w:rsid w:val="0085363C"/>
    <w:rsid w:val="00853AEB"/>
    <w:rsid w:val="00860ADA"/>
    <w:rsid w:val="008611B5"/>
    <w:rsid w:val="00862A84"/>
    <w:rsid w:val="00863373"/>
    <w:rsid w:val="008652C6"/>
    <w:rsid w:val="00865640"/>
    <w:rsid w:val="00870DF7"/>
    <w:rsid w:val="008741BE"/>
    <w:rsid w:val="00876588"/>
    <w:rsid w:val="00876708"/>
    <w:rsid w:val="00877AFF"/>
    <w:rsid w:val="00885EE8"/>
    <w:rsid w:val="00893409"/>
    <w:rsid w:val="00894353"/>
    <w:rsid w:val="008A0F99"/>
    <w:rsid w:val="008A70B1"/>
    <w:rsid w:val="008B1A0A"/>
    <w:rsid w:val="008B447E"/>
    <w:rsid w:val="008B4D9D"/>
    <w:rsid w:val="008B5C44"/>
    <w:rsid w:val="008C1DEB"/>
    <w:rsid w:val="008C5154"/>
    <w:rsid w:val="008C566E"/>
    <w:rsid w:val="008D4526"/>
    <w:rsid w:val="008D73D8"/>
    <w:rsid w:val="008D7572"/>
    <w:rsid w:val="008E3FDB"/>
    <w:rsid w:val="008F0D1F"/>
    <w:rsid w:val="008F0E4A"/>
    <w:rsid w:val="008F1BAF"/>
    <w:rsid w:val="008F1C8F"/>
    <w:rsid w:val="008F44EA"/>
    <w:rsid w:val="008F7040"/>
    <w:rsid w:val="0090270E"/>
    <w:rsid w:val="00902C3A"/>
    <w:rsid w:val="00903D77"/>
    <w:rsid w:val="009070D6"/>
    <w:rsid w:val="009126E8"/>
    <w:rsid w:val="009138F7"/>
    <w:rsid w:val="00923981"/>
    <w:rsid w:val="00926680"/>
    <w:rsid w:val="009313FD"/>
    <w:rsid w:val="00932474"/>
    <w:rsid w:val="00933111"/>
    <w:rsid w:val="0093715B"/>
    <w:rsid w:val="00937173"/>
    <w:rsid w:val="00944698"/>
    <w:rsid w:val="00952FEB"/>
    <w:rsid w:val="00953CAE"/>
    <w:rsid w:val="009545C9"/>
    <w:rsid w:val="0095679E"/>
    <w:rsid w:val="00956933"/>
    <w:rsid w:val="00961831"/>
    <w:rsid w:val="00963B12"/>
    <w:rsid w:val="00964953"/>
    <w:rsid w:val="00967DE1"/>
    <w:rsid w:val="009758FD"/>
    <w:rsid w:val="00981807"/>
    <w:rsid w:val="00986E6F"/>
    <w:rsid w:val="00987103"/>
    <w:rsid w:val="0098748B"/>
    <w:rsid w:val="00991A59"/>
    <w:rsid w:val="00993336"/>
    <w:rsid w:val="00994E63"/>
    <w:rsid w:val="009A14C7"/>
    <w:rsid w:val="009A69E5"/>
    <w:rsid w:val="009A7946"/>
    <w:rsid w:val="009B1696"/>
    <w:rsid w:val="009B348A"/>
    <w:rsid w:val="009B7A3E"/>
    <w:rsid w:val="009C1FB5"/>
    <w:rsid w:val="009C5F7B"/>
    <w:rsid w:val="009D4C9B"/>
    <w:rsid w:val="009F00BF"/>
    <w:rsid w:val="00A02B02"/>
    <w:rsid w:val="00A107ED"/>
    <w:rsid w:val="00A1363F"/>
    <w:rsid w:val="00A27CD9"/>
    <w:rsid w:val="00A316C8"/>
    <w:rsid w:val="00A448C4"/>
    <w:rsid w:val="00A4510E"/>
    <w:rsid w:val="00A46AAE"/>
    <w:rsid w:val="00A5266B"/>
    <w:rsid w:val="00A572B8"/>
    <w:rsid w:val="00A57C20"/>
    <w:rsid w:val="00A65FE9"/>
    <w:rsid w:val="00A66566"/>
    <w:rsid w:val="00A73C6F"/>
    <w:rsid w:val="00A77CA7"/>
    <w:rsid w:val="00A82F4A"/>
    <w:rsid w:val="00A90FA1"/>
    <w:rsid w:val="00A91377"/>
    <w:rsid w:val="00A9454C"/>
    <w:rsid w:val="00A96F43"/>
    <w:rsid w:val="00A976F4"/>
    <w:rsid w:val="00A97771"/>
    <w:rsid w:val="00AA0156"/>
    <w:rsid w:val="00AA2A2D"/>
    <w:rsid w:val="00AA2FDB"/>
    <w:rsid w:val="00AA435D"/>
    <w:rsid w:val="00AA7FE5"/>
    <w:rsid w:val="00AB087C"/>
    <w:rsid w:val="00AC37AF"/>
    <w:rsid w:val="00AC677F"/>
    <w:rsid w:val="00AC6971"/>
    <w:rsid w:val="00AC78D0"/>
    <w:rsid w:val="00AD13E2"/>
    <w:rsid w:val="00AD2EC8"/>
    <w:rsid w:val="00AE146B"/>
    <w:rsid w:val="00AE20A6"/>
    <w:rsid w:val="00AE25F7"/>
    <w:rsid w:val="00AF0F95"/>
    <w:rsid w:val="00AF15D2"/>
    <w:rsid w:val="00AF44B3"/>
    <w:rsid w:val="00AF4F0A"/>
    <w:rsid w:val="00AF510F"/>
    <w:rsid w:val="00B047FB"/>
    <w:rsid w:val="00B10516"/>
    <w:rsid w:val="00B13E71"/>
    <w:rsid w:val="00B14409"/>
    <w:rsid w:val="00B148AD"/>
    <w:rsid w:val="00B17602"/>
    <w:rsid w:val="00B22F67"/>
    <w:rsid w:val="00B23C7D"/>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765"/>
    <w:rsid w:val="00B5765D"/>
    <w:rsid w:val="00B6047E"/>
    <w:rsid w:val="00B63333"/>
    <w:rsid w:val="00B63F9B"/>
    <w:rsid w:val="00B702D2"/>
    <w:rsid w:val="00B86354"/>
    <w:rsid w:val="00B93EB9"/>
    <w:rsid w:val="00B94C91"/>
    <w:rsid w:val="00B96AAD"/>
    <w:rsid w:val="00BA19C0"/>
    <w:rsid w:val="00BA2131"/>
    <w:rsid w:val="00BA5837"/>
    <w:rsid w:val="00BA7E2F"/>
    <w:rsid w:val="00BB0757"/>
    <w:rsid w:val="00BB0A2C"/>
    <w:rsid w:val="00BB1E6D"/>
    <w:rsid w:val="00BB7845"/>
    <w:rsid w:val="00BC4A55"/>
    <w:rsid w:val="00BC50EA"/>
    <w:rsid w:val="00BC6123"/>
    <w:rsid w:val="00BD1FF0"/>
    <w:rsid w:val="00BD2B95"/>
    <w:rsid w:val="00BD537E"/>
    <w:rsid w:val="00BD7195"/>
    <w:rsid w:val="00BE24DE"/>
    <w:rsid w:val="00BE7269"/>
    <w:rsid w:val="00BF52F3"/>
    <w:rsid w:val="00BF5DCE"/>
    <w:rsid w:val="00C01FDB"/>
    <w:rsid w:val="00C02673"/>
    <w:rsid w:val="00C1087D"/>
    <w:rsid w:val="00C10A21"/>
    <w:rsid w:val="00C123B0"/>
    <w:rsid w:val="00C124D0"/>
    <w:rsid w:val="00C16FD1"/>
    <w:rsid w:val="00C24777"/>
    <w:rsid w:val="00C255A8"/>
    <w:rsid w:val="00C30821"/>
    <w:rsid w:val="00C31031"/>
    <w:rsid w:val="00C3151C"/>
    <w:rsid w:val="00C32A22"/>
    <w:rsid w:val="00C34D02"/>
    <w:rsid w:val="00C3785D"/>
    <w:rsid w:val="00C43F40"/>
    <w:rsid w:val="00C448C0"/>
    <w:rsid w:val="00C53862"/>
    <w:rsid w:val="00C563AC"/>
    <w:rsid w:val="00C61E9C"/>
    <w:rsid w:val="00C70877"/>
    <w:rsid w:val="00C80C78"/>
    <w:rsid w:val="00C87E72"/>
    <w:rsid w:val="00C9036A"/>
    <w:rsid w:val="00C928F9"/>
    <w:rsid w:val="00CA4342"/>
    <w:rsid w:val="00CA5E7B"/>
    <w:rsid w:val="00CB6B7E"/>
    <w:rsid w:val="00CC2D9E"/>
    <w:rsid w:val="00CC5257"/>
    <w:rsid w:val="00CC5D8C"/>
    <w:rsid w:val="00CC76B6"/>
    <w:rsid w:val="00CD0CE0"/>
    <w:rsid w:val="00CD0FED"/>
    <w:rsid w:val="00CD14C0"/>
    <w:rsid w:val="00CE0374"/>
    <w:rsid w:val="00CE3A58"/>
    <w:rsid w:val="00CE410E"/>
    <w:rsid w:val="00CE4489"/>
    <w:rsid w:val="00CE6A6A"/>
    <w:rsid w:val="00CE7DF9"/>
    <w:rsid w:val="00CF1282"/>
    <w:rsid w:val="00CF1DB7"/>
    <w:rsid w:val="00CF4A71"/>
    <w:rsid w:val="00D03181"/>
    <w:rsid w:val="00D04FD1"/>
    <w:rsid w:val="00D05A10"/>
    <w:rsid w:val="00D12580"/>
    <w:rsid w:val="00D13D04"/>
    <w:rsid w:val="00D149FB"/>
    <w:rsid w:val="00D15BD0"/>
    <w:rsid w:val="00D21535"/>
    <w:rsid w:val="00D279CA"/>
    <w:rsid w:val="00D30AD6"/>
    <w:rsid w:val="00D323A6"/>
    <w:rsid w:val="00D3346E"/>
    <w:rsid w:val="00D341FB"/>
    <w:rsid w:val="00D45DCA"/>
    <w:rsid w:val="00D47285"/>
    <w:rsid w:val="00D518AA"/>
    <w:rsid w:val="00D52D54"/>
    <w:rsid w:val="00D5313F"/>
    <w:rsid w:val="00D55D59"/>
    <w:rsid w:val="00D72725"/>
    <w:rsid w:val="00D734CC"/>
    <w:rsid w:val="00D73DCF"/>
    <w:rsid w:val="00D85996"/>
    <w:rsid w:val="00D97787"/>
    <w:rsid w:val="00D97C72"/>
    <w:rsid w:val="00DA0469"/>
    <w:rsid w:val="00DA5947"/>
    <w:rsid w:val="00DA77C5"/>
    <w:rsid w:val="00DB2AC2"/>
    <w:rsid w:val="00DB33CD"/>
    <w:rsid w:val="00DB7EB5"/>
    <w:rsid w:val="00DC2D4A"/>
    <w:rsid w:val="00DC3B17"/>
    <w:rsid w:val="00DC4AD5"/>
    <w:rsid w:val="00DC58E3"/>
    <w:rsid w:val="00DC6264"/>
    <w:rsid w:val="00DD11E3"/>
    <w:rsid w:val="00DD2D34"/>
    <w:rsid w:val="00DD3DC8"/>
    <w:rsid w:val="00DD7514"/>
    <w:rsid w:val="00DE200D"/>
    <w:rsid w:val="00DE282C"/>
    <w:rsid w:val="00DE3792"/>
    <w:rsid w:val="00DF18BB"/>
    <w:rsid w:val="00DF38A2"/>
    <w:rsid w:val="00DF4DB6"/>
    <w:rsid w:val="00DF5823"/>
    <w:rsid w:val="00DF61E5"/>
    <w:rsid w:val="00E00DA7"/>
    <w:rsid w:val="00E018CE"/>
    <w:rsid w:val="00E03ECF"/>
    <w:rsid w:val="00E0446B"/>
    <w:rsid w:val="00E05929"/>
    <w:rsid w:val="00E07241"/>
    <w:rsid w:val="00E076A2"/>
    <w:rsid w:val="00E11477"/>
    <w:rsid w:val="00E11626"/>
    <w:rsid w:val="00E1230C"/>
    <w:rsid w:val="00E13B65"/>
    <w:rsid w:val="00E166D2"/>
    <w:rsid w:val="00E30AFD"/>
    <w:rsid w:val="00E35CAA"/>
    <w:rsid w:val="00E413C5"/>
    <w:rsid w:val="00E46045"/>
    <w:rsid w:val="00E476D0"/>
    <w:rsid w:val="00E47AA7"/>
    <w:rsid w:val="00E6223C"/>
    <w:rsid w:val="00E6743D"/>
    <w:rsid w:val="00E67A5E"/>
    <w:rsid w:val="00E71957"/>
    <w:rsid w:val="00E746F8"/>
    <w:rsid w:val="00E76B20"/>
    <w:rsid w:val="00E77AD9"/>
    <w:rsid w:val="00E823AE"/>
    <w:rsid w:val="00E83F13"/>
    <w:rsid w:val="00E91E18"/>
    <w:rsid w:val="00E92846"/>
    <w:rsid w:val="00E956D9"/>
    <w:rsid w:val="00E9583E"/>
    <w:rsid w:val="00E97E19"/>
    <w:rsid w:val="00EA1D44"/>
    <w:rsid w:val="00EA33D3"/>
    <w:rsid w:val="00EA3CA5"/>
    <w:rsid w:val="00EA41F0"/>
    <w:rsid w:val="00EA5607"/>
    <w:rsid w:val="00EB634B"/>
    <w:rsid w:val="00EC014A"/>
    <w:rsid w:val="00EC07BD"/>
    <w:rsid w:val="00ED0D45"/>
    <w:rsid w:val="00ED1C3B"/>
    <w:rsid w:val="00ED3922"/>
    <w:rsid w:val="00ED66C3"/>
    <w:rsid w:val="00ED7AEE"/>
    <w:rsid w:val="00EE07E0"/>
    <w:rsid w:val="00EE18A0"/>
    <w:rsid w:val="00EE77D8"/>
    <w:rsid w:val="00EE7FBF"/>
    <w:rsid w:val="00EF15C1"/>
    <w:rsid w:val="00EF3987"/>
    <w:rsid w:val="00EF3A96"/>
    <w:rsid w:val="00EF7E80"/>
    <w:rsid w:val="00F0448F"/>
    <w:rsid w:val="00F04558"/>
    <w:rsid w:val="00F04A6E"/>
    <w:rsid w:val="00F06834"/>
    <w:rsid w:val="00F06B6C"/>
    <w:rsid w:val="00F07B26"/>
    <w:rsid w:val="00F117E6"/>
    <w:rsid w:val="00F1471B"/>
    <w:rsid w:val="00F17B92"/>
    <w:rsid w:val="00F22E45"/>
    <w:rsid w:val="00F248F9"/>
    <w:rsid w:val="00F265E8"/>
    <w:rsid w:val="00F26AEA"/>
    <w:rsid w:val="00F312C6"/>
    <w:rsid w:val="00F33551"/>
    <w:rsid w:val="00F37200"/>
    <w:rsid w:val="00F43BE2"/>
    <w:rsid w:val="00F45A3D"/>
    <w:rsid w:val="00F461F7"/>
    <w:rsid w:val="00F50F24"/>
    <w:rsid w:val="00F52FEF"/>
    <w:rsid w:val="00F545E5"/>
    <w:rsid w:val="00F5705D"/>
    <w:rsid w:val="00F57C05"/>
    <w:rsid w:val="00F60110"/>
    <w:rsid w:val="00F6345B"/>
    <w:rsid w:val="00F64E0B"/>
    <w:rsid w:val="00F662CC"/>
    <w:rsid w:val="00F72785"/>
    <w:rsid w:val="00F73E78"/>
    <w:rsid w:val="00F74265"/>
    <w:rsid w:val="00F832D7"/>
    <w:rsid w:val="00F8333E"/>
    <w:rsid w:val="00F84A35"/>
    <w:rsid w:val="00F86FF3"/>
    <w:rsid w:val="00F92F6B"/>
    <w:rsid w:val="00F93851"/>
    <w:rsid w:val="00F9718B"/>
    <w:rsid w:val="00FA2398"/>
    <w:rsid w:val="00FA799E"/>
    <w:rsid w:val="00FB0452"/>
    <w:rsid w:val="00FB062D"/>
    <w:rsid w:val="00FB1DC7"/>
    <w:rsid w:val="00FB2D4F"/>
    <w:rsid w:val="00FB3281"/>
    <w:rsid w:val="00FC56F7"/>
    <w:rsid w:val="00FC76C1"/>
    <w:rsid w:val="00FD1161"/>
    <w:rsid w:val="00FD3BA0"/>
    <w:rsid w:val="00FD4C16"/>
    <w:rsid w:val="00FD7FC7"/>
    <w:rsid w:val="00FE4336"/>
    <w:rsid w:val="00FE68F2"/>
    <w:rsid w:val="00FF6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6">
    <w:name w:val="heading 6"/>
    <w:basedOn w:val="Normln"/>
    <w:next w:val="Normln"/>
    <w:link w:val="Nadpis6Char"/>
    <w:uiPriority w:val="9"/>
    <w:unhideWhenUsed/>
    <w:qFormat/>
    <w:rsid w:val="003322AA"/>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rsid w:val="003322AA"/>
    <w:rPr>
      <w:rFonts w:asciiTheme="majorHAnsi" w:eastAsiaTheme="majorEastAsia" w:hAnsiTheme="majorHAnsi" w:cstheme="majorBidi"/>
      <w:color w:val="243F60" w:themeColor="accent1" w:themeShade="7F"/>
      <w:sz w:val="20"/>
    </w:rPr>
  </w:style>
  <w:style w:type="paragraph" w:customStyle="1" w:styleId="Nadpis2-1">
    <w:name w:val="_Nadpis_2-1"/>
    <w:basedOn w:val="Normln"/>
    <w:next w:val="Normln"/>
    <w:qFormat/>
    <w:rsid w:val="003322AA"/>
    <w:pPr>
      <w:keepNext/>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3322AA"/>
    <w:pPr>
      <w:spacing w:before="200"/>
      <w:outlineLvl w:val="1"/>
    </w:pPr>
    <w:rPr>
      <w:caps w:val="0"/>
      <w:sz w:val="20"/>
    </w:rPr>
  </w:style>
  <w:style w:type="paragraph" w:customStyle="1" w:styleId="Text2-1">
    <w:name w:val="_Text_2-1"/>
    <w:basedOn w:val="Odstavecseseznamem"/>
    <w:link w:val="Text2-1Char"/>
    <w:qFormat/>
    <w:rsid w:val="003322AA"/>
    <w:pPr>
      <w:spacing w:after="120" w:line="264" w:lineRule="auto"/>
      <w:ind w:left="0"/>
      <w:contextualSpacing w:val="0"/>
      <w:jc w:val="both"/>
    </w:pPr>
    <w:rPr>
      <w:rFonts w:ascii="Verdana" w:eastAsia="Verdana" w:hAnsi="Verdana"/>
      <w:sz w:val="18"/>
      <w:szCs w:val="18"/>
    </w:rPr>
  </w:style>
  <w:style w:type="character" w:customStyle="1" w:styleId="Text2-1Char">
    <w:name w:val="_Text_2-1 Char"/>
    <w:basedOn w:val="Standardnpsmoodstavce"/>
    <w:link w:val="Text2-1"/>
    <w:rsid w:val="003322AA"/>
    <w:rPr>
      <w:rFonts w:ascii="Verdana" w:eastAsia="Verdana" w:hAnsi="Verdana" w:cs="Times New Roman"/>
      <w:sz w:val="18"/>
      <w:szCs w:val="18"/>
    </w:rPr>
  </w:style>
  <w:style w:type="paragraph" w:customStyle="1" w:styleId="Text2-2">
    <w:name w:val="_Text_2-2"/>
    <w:basedOn w:val="Text2-1"/>
    <w:qFormat/>
    <w:rsid w:val="003322AA"/>
  </w:style>
  <w:style w:type="paragraph" w:customStyle="1" w:styleId="Default">
    <w:name w:val="Default"/>
    <w:rsid w:val="006038C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parametry&amp;%20pvo=MZD02-A&amp;sp=A&amp;skupId=849&amp;pvokc=&amp;katalog=30852&amp;z=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utoprovoz@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FE66-A5E1-4EFF-A0F7-10A3A7E604A8}">
  <ds:schemaRefs>
    <ds:schemaRef ds:uri="http://schemas.microsoft.com/office/2006/metadata/properties"/>
  </ds:schemaRefs>
</ds:datastoreItem>
</file>

<file path=customXml/itemProps2.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A5227E86-9DAA-4636-B77E-AA72FDC2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5585</Words>
  <Characters>32957</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Kravcová Denisa</cp:lastModifiedBy>
  <cp:revision>11</cp:revision>
  <cp:lastPrinted>2018-11-08T08:22:00Z</cp:lastPrinted>
  <dcterms:created xsi:type="dcterms:W3CDTF">2023-07-27T10:25:00Z</dcterms:created>
  <dcterms:modified xsi:type="dcterms:W3CDTF">2023-08-11T11:03:00Z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